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71" w:rsidRPr="0090680B" w:rsidRDefault="008C6371" w:rsidP="008C6371">
      <w:pPr>
        <w:tabs>
          <w:tab w:val="left" w:pos="38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</w:p>
    <w:p w:rsidR="008C6371" w:rsidRPr="006D58E1" w:rsidRDefault="008C6371" w:rsidP="008C637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58E1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6371" w:rsidRPr="006D58E1" w:rsidRDefault="008C6371" w:rsidP="008C6371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№27 «Айгөлек» ББ меңгерушісі   </w:t>
      </w:r>
    </w:p>
    <w:p w:rsidR="008C6371" w:rsidRPr="006D58E1" w:rsidRDefault="008C6371" w:rsidP="008C6371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__________Р.У.Кулетова                               </w:t>
      </w:r>
    </w:p>
    <w:p w:rsidR="008C6371" w:rsidRPr="006D58E1" w:rsidRDefault="008C6371" w:rsidP="008C6371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Педагогикалық кеңес  хаттамасы № </w:t>
      </w:r>
      <w:r w:rsidRPr="006D58E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1</w:t>
      </w:r>
    </w:p>
    <w:p w:rsidR="008C6371" w:rsidRPr="006D58E1" w:rsidRDefault="008C6371" w:rsidP="008C6371">
      <w:pPr>
        <w:pStyle w:val="a5"/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«15</w:t>
      </w:r>
      <w:r w:rsidRPr="006D58E1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D58E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қыркүйек   2022 жыл </w:t>
      </w: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6371" w:rsidRPr="006D58E1" w:rsidRDefault="008C6371" w:rsidP="008C6371">
      <w:pPr>
        <w:pStyle w:val="a5"/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D58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8C6371" w:rsidRPr="006D58E1" w:rsidRDefault="008C6371" w:rsidP="008C6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C6371" w:rsidRPr="006D58E1" w:rsidRDefault="008C6371" w:rsidP="008C637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8C6371" w:rsidRPr="0090680B" w:rsidRDefault="008C6371" w:rsidP="008C637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 w:eastAsia="en-US"/>
        </w:rPr>
      </w:pPr>
    </w:p>
    <w:p w:rsidR="008C6371" w:rsidRPr="00AA5B33" w:rsidRDefault="008C6371" w:rsidP="008C63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</w:pPr>
      <w:r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  <w:t>МКҚК №27 «Айгөлек» балалар бақшасы</w:t>
      </w:r>
      <w:r w:rsidRPr="00AA5B33"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  <w:t xml:space="preserve"> </w:t>
      </w:r>
    </w:p>
    <w:p w:rsidR="008C6371" w:rsidRPr="00AA5B33" w:rsidRDefault="008C6371" w:rsidP="008C63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</w:pPr>
      <w:r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  <w:t>2022-2023</w:t>
      </w:r>
      <w:r w:rsidRPr="00AA5B33"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  <w:t xml:space="preserve"> оқу жылына арналған</w:t>
      </w:r>
    </w:p>
    <w:p w:rsidR="008C6371" w:rsidRPr="00AA5B33" w:rsidRDefault="008C6371" w:rsidP="008C6371">
      <w:pPr>
        <w:tabs>
          <w:tab w:val="center" w:pos="7465"/>
          <w:tab w:val="left" w:pos="104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</w:pPr>
      <w:r w:rsidRPr="00AA5B33"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  <w:t>ЖЫЛДЫҚ ЖҰМЫС ЖОСПАРЫ</w:t>
      </w:r>
    </w:p>
    <w:p w:rsidR="008C6371" w:rsidRPr="00AA5B33" w:rsidRDefault="008C6371" w:rsidP="008C63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kk-KZ" w:eastAsia="en-US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C6371" w:rsidRPr="0090680B" w:rsidRDefault="008C6371" w:rsidP="008C637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C6371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Ақтөбе, 2022 ж.</w:t>
      </w:r>
    </w:p>
    <w:p w:rsidR="008C6371" w:rsidRDefault="008C6371" w:rsidP="008C637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C6371" w:rsidRPr="00984808" w:rsidRDefault="008C6371" w:rsidP="008C637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 Жылдық жоспардың құрылымы 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I.1.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Жылдық жоспардың құрылымы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I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Балабақша  туралы мәлімет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I.3.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2021-2022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оқу жылында жүргізілген оқу-тәрбие жұмыстарына талдау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I.4. 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 беру салалары бойынша индикатор көрсеткішінің қорытындылары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;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I.5. 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Балалардың денсаул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ығын сақтау нығайту қорытындысы;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I.6.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Педагогтардың кәсіптік өсу көрсеткіштері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C6371" w:rsidRPr="006A6A97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I.8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 Жоспарлауда</w:t>
      </w: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6A6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басшылыққа алынған  негізгі  құжаттар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0330CB" w:rsidRDefault="008C6371" w:rsidP="008C63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A6A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I.9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2022-2023</w:t>
      </w:r>
      <w:r w:rsidRPr="006A6A97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оқу жылының негізгі міндеттері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8C6371" w:rsidRPr="006A6A97" w:rsidRDefault="008C6371" w:rsidP="008C637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8C6371" w:rsidRPr="00984808" w:rsidRDefault="008C6371" w:rsidP="008C6371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848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САЛАУАТТЫ ӨМІР САЛТЫН ҰЙЫМДАСТЫРУ</w:t>
      </w:r>
    </w:p>
    <w:p w:rsidR="008C6371" w:rsidRPr="000330CB" w:rsidRDefault="008C6371" w:rsidP="008C6371">
      <w:pPr>
        <w:pStyle w:val="a3"/>
        <w:spacing w:after="0"/>
        <w:ind w:left="214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C6371" w:rsidRPr="00984808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.1. Дене шынық</w:t>
      </w:r>
      <w:r w:rsidRPr="00984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тыру оқу қызметінің ұйымдастырылуы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37761F" w:rsidRDefault="008C6371" w:rsidP="008C6371">
      <w:pPr>
        <w:pStyle w:val="a3"/>
        <w:tabs>
          <w:tab w:val="left" w:pos="6497"/>
        </w:tabs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2.2. </w:t>
      </w:r>
      <w:r w:rsidRPr="00984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Денсаулық күндері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ab/>
      </w:r>
    </w:p>
    <w:p w:rsidR="008C6371" w:rsidRPr="0037761F" w:rsidRDefault="008C6371" w:rsidP="008C6371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2.3. </w:t>
      </w:r>
      <w:r w:rsidRPr="00984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Дене шынықтыру сауық кештері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37761F" w:rsidRDefault="008C6371" w:rsidP="008C6371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2.4. </w:t>
      </w:r>
      <w:r w:rsidRPr="00984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Дене шынықтыру мерекелері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4C3A75" w:rsidRDefault="008C6371" w:rsidP="008C6371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2.5. </w:t>
      </w:r>
      <w:r w:rsidRPr="00984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Рационалды теңестірілген тамақтандыруды ұйымдастыру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984808" w:rsidRDefault="008C6371" w:rsidP="008C6371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2.6. Медициналық-педагогикалық бақ</w:t>
      </w:r>
      <w:r w:rsidRPr="00984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ылау.</w:t>
      </w:r>
    </w:p>
    <w:p w:rsidR="008C6371" w:rsidRDefault="008C6371" w:rsidP="008C6371">
      <w:pPr>
        <w:pStyle w:val="a3"/>
        <w:spacing w:after="0"/>
        <w:ind w:left="250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C6371" w:rsidRPr="00984808" w:rsidRDefault="008C6371" w:rsidP="008C6371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КАДРЛАРМЕН Ж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ҰМЫС</w:t>
      </w:r>
    </w:p>
    <w:p w:rsidR="008C6371" w:rsidRDefault="008C6371" w:rsidP="008C63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3.1. Педагогтарды  аттестаттаудан өткізу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3.2. Жас мамандармен жұмыс жоспары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8C6371" w:rsidRPr="0037761F" w:rsidRDefault="008C6371" w:rsidP="008C6371">
      <w:pPr>
        <w:pStyle w:val="a3"/>
        <w:spacing w:after="0"/>
        <w:ind w:left="13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Ү</w:t>
      </w:r>
      <w:r w:rsidRPr="003776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.  БІЛІМ ПРОЦЕСІН ҰЙЫМДАСТЫРУ</w:t>
      </w:r>
    </w:p>
    <w:p w:rsidR="008C6371" w:rsidRDefault="008C6371" w:rsidP="008C6371">
      <w:pPr>
        <w:pStyle w:val="a3"/>
        <w:spacing w:after="0"/>
        <w:ind w:left="13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4.1 Қазақстан Республикасы «Тіл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туралы  заңын», «Рухани жаңғыру», «Қазақстан -2050» бағдарламаларын </w:t>
      </w: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жүзеге  асыру шаралары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жоспары;</w:t>
      </w: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4.2. Білім беру процесінің ашық көрсетілімдері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4.4. Педагогикалық кеңестер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184478" w:rsidRDefault="008C6371" w:rsidP="008C637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18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Әдістемелік к</w:t>
      </w:r>
      <w:r w:rsidRPr="0018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еңестер </w:t>
      </w:r>
    </w:p>
    <w:p w:rsidR="008C6371" w:rsidRPr="00184478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8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4.6. Семинарлар</w:t>
      </w:r>
    </w:p>
    <w:p w:rsidR="008C6371" w:rsidRDefault="008C6371" w:rsidP="008C637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8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4.7.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Меңгеруші жанындағы отырыс</w:t>
      </w:r>
    </w:p>
    <w:p w:rsidR="008C6371" w:rsidRDefault="008C6371" w:rsidP="008C637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4.8.  Әдістемелік отырыстар </w:t>
      </w:r>
    </w:p>
    <w:p w:rsidR="008C6371" w:rsidRPr="00184478" w:rsidRDefault="008C6371" w:rsidP="008C637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Y. ӘЛЕУМЕТПЕН ЖҰМЫС</w:t>
      </w:r>
    </w:p>
    <w:p w:rsidR="008C6371" w:rsidRDefault="008C6371" w:rsidP="008C6371">
      <w:pPr>
        <w:pStyle w:val="a3"/>
        <w:spacing w:after="0"/>
        <w:ind w:left="13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C6371" w:rsidRPr="0037761F" w:rsidRDefault="008C6371" w:rsidP="008C6371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5.1. Ата-аналармен өзара бірлескен әрекет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8C6371" w:rsidRPr="0037761F" w:rsidRDefault="008C6371" w:rsidP="008C6371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5.2. Мектеппен сабақтастық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8C6371" w:rsidRPr="0037761F" w:rsidRDefault="008C6371" w:rsidP="008C6371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Ү</w:t>
      </w:r>
      <w:r w:rsidRPr="00C97B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I</w:t>
      </w:r>
      <w:r w:rsidRPr="003776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. Бақылау  және басшылық</w:t>
      </w:r>
    </w:p>
    <w:p w:rsidR="008C6371" w:rsidRDefault="008C6371" w:rsidP="008C637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6.1. Бақылау мен басшылық</w:t>
      </w:r>
    </w:p>
    <w:p w:rsidR="008C6371" w:rsidRPr="0037761F" w:rsidRDefault="008C6371" w:rsidP="008C637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77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6.2. Мониторинг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8C6371" w:rsidRPr="0037761F" w:rsidRDefault="008C6371" w:rsidP="008C6371">
      <w:pPr>
        <w:pStyle w:val="a3"/>
        <w:spacing w:after="0"/>
        <w:ind w:left="99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A1B32" w:rsidRDefault="008A1B32">
      <w:pPr>
        <w:rPr>
          <w:lang w:val="kk-KZ"/>
        </w:rPr>
      </w:pPr>
    </w:p>
    <w:p w:rsidR="00C7583B" w:rsidRDefault="00C7583B">
      <w:pPr>
        <w:rPr>
          <w:lang w:val="kk-KZ"/>
        </w:rPr>
      </w:pPr>
    </w:p>
    <w:p w:rsidR="00EB66EF" w:rsidRDefault="00EB66EF" w:rsidP="007D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D4D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I.8. Жоспарлауда басшылыққа алынған  негізгі  құжаттар</w:t>
      </w:r>
    </w:p>
    <w:p w:rsidR="00777BAA" w:rsidRDefault="00777BAA" w:rsidP="007D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675"/>
        <w:gridCol w:w="9321"/>
      </w:tblGrid>
      <w:tr w:rsidR="007D4D45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t>«</w:t>
            </w:r>
            <w:proofErr w:type="spellStart"/>
            <w:r w:rsidRPr="007D4D45">
              <w:t>Білім</w:t>
            </w:r>
            <w:proofErr w:type="spellEnd"/>
            <w:r w:rsidRPr="007D4D45">
              <w:t xml:space="preserve"> </w:t>
            </w:r>
            <w:proofErr w:type="spellStart"/>
            <w:r w:rsidRPr="007D4D45">
              <w:t>туралы</w:t>
            </w:r>
            <w:proofErr w:type="spellEnd"/>
            <w:r w:rsidRPr="007D4D45">
              <w:t xml:space="preserve">» Қазақстан Республикасының Заңы </w:t>
            </w:r>
            <w:r w:rsidRPr="00777BAA">
              <w:rPr>
                <w:i/>
              </w:rPr>
              <w:t>https://adilet.zan.kz/kaz/docs/Z070000319_</w:t>
            </w:r>
            <w:r w:rsidRPr="007D4D45">
              <w:t xml:space="preserve"> </w:t>
            </w:r>
          </w:p>
        </w:tc>
      </w:tr>
      <w:tr w:rsidR="007D4D45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</w:pPr>
            <w:r w:rsidRPr="007D4D45">
              <w:t xml:space="preserve">«Педагог мәртебесі </w:t>
            </w:r>
            <w:proofErr w:type="spellStart"/>
            <w:r w:rsidRPr="007D4D45">
              <w:t>туралы</w:t>
            </w:r>
            <w:proofErr w:type="spellEnd"/>
            <w:r w:rsidRPr="007D4D45">
              <w:t xml:space="preserve">» Қазақстан Республикасының Заңы </w:t>
            </w:r>
            <w:r w:rsidRPr="00777BAA">
              <w:rPr>
                <w:i/>
              </w:rPr>
              <w:t>https://adilet.zan.kz/kaz/docs/Z1900000293</w:t>
            </w:r>
            <w:r w:rsidRPr="007D4D45">
              <w:t xml:space="preserve"> </w:t>
            </w:r>
          </w:p>
        </w:tc>
      </w:tr>
      <w:tr w:rsidR="007D4D45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</w:pPr>
            <w:r w:rsidRPr="007D4D45">
              <w:t xml:space="preserve">«Қазақстан Республикасындағы баланың құқықтары </w:t>
            </w:r>
            <w:proofErr w:type="spellStart"/>
            <w:r w:rsidRPr="007D4D45">
              <w:t>туралы</w:t>
            </w:r>
            <w:proofErr w:type="spellEnd"/>
            <w:r w:rsidRPr="007D4D45">
              <w:t xml:space="preserve">» Қазақстан Республикасының Заңы </w:t>
            </w:r>
            <w:r w:rsidRPr="00777BAA">
              <w:rPr>
                <w:i/>
              </w:rPr>
              <w:t>https://adilet.zan.kz/kaz/docs/Z020000345_</w:t>
            </w:r>
            <w:r w:rsidRPr="007D4D45">
              <w:t xml:space="preserve"> 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«Ойыншықтардың қауіпсіздігі туралы» Қазақстан Республикасының Заңы </w:t>
            </w:r>
            <w:r w:rsidRPr="00777BAA">
              <w:rPr>
                <w:i/>
                <w:lang w:val="kk-KZ"/>
              </w:rPr>
              <w:t>https://adilet.zan.kz/kaz/docs/Z070000306_</w:t>
            </w:r>
            <w:r w:rsidRPr="007D4D45">
              <w:rPr>
                <w:lang w:val="kk-KZ"/>
              </w:rPr>
              <w:t xml:space="preserve"> </w:t>
            </w:r>
          </w:p>
        </w:tc>
      </w:tr>
      <w:tr w:rsidR="007D4D45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«Кемтар балаларды әлеуметтiк және медициналық-педагогикалық түзеу </w:t>
            </w:r>
          </w:p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t xml:space="preserve">арқылы қолдау </w:t>
            </w:r>
            <w:proofErr w:type="spellStart"/>
            <w:r w:rsidRPr="007D4D45">
              <w:t>туралы</w:t>
            </w:r>
            <w:proofErr w:type="spellEnd"/>
            <w:r w:rsidRPr="007D4D45">
              <w:t>» Қазақстан Республикасыны</w:t>
            </w:r>
            <w:proofErr w:type="gramStart"/>
            <w:r w:rsidRPr="007D4D45">
              <w:t>ң З</w:t>
            </w:r>
            <w:proofErr w:type="gramEnd"/>
            <w:r w:rsidRPr="007D4D45">
              <w:t>аңы https</w:t>
            </w:r>
            <w:r w:rsidRPr="00777BAA">
              <w:rPr>
                <w:i/>
              </w:rPr>
              <w:t>://adilet.zan.kz/kaz/docs/Z020000343_</w:t>
            </w:r>
          </w:p>
        </w:tc>
      </w:tr>
      <w:tr w:rsidR="007D4D45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proofErr w:type="spellStart"/>
            <w:r w:rsidRPr="007D4D45">
              <w:t>Мектепке</w:t>
            </w:r>
            <w:proofErr w:type="spellEnd"/>
            <w:r w:rsidRPr="007D4D45">
              <w:t xml:space="preserve"> </w:t>
            </w:r>
            <w:proofErr w:type="spellStart"/>
            <w:r w:rsidRPr="007D4D45">
              <w:t>дейінгі</w:t>
            </w:r>
            <w:proofErr w:type="spellEnd"/>
            <w:r w:rsidRPr="007D4D45">
              <w:t xml:space="preserve"> тәрбиелеу мен оқытуды </w:t>
            </w:r>
            <w:proofErr w:type="spellStart"/>
            <w:r w:rsidRPr="007D4D45">
              <w:t>дамыту</w:t>
            </w:r>
            <w:proofErr w:type="spellEnd"/>
            <w:r w:rsidRPr="007D4D45">
              <w:t xml:space="preserve"> </w:t>
            </w:r>
            <w:proofErr w:type="spellStart"/>
            <w:r w:rsidRPr="007D4D45">
              <w:t>моделі</w:t>
            </w:r>
            <w:proofErr w:type="spellEnd"/>
            <w:r w:rsidRPr="007D4D45">
              <w:t xml:space="preserve"> https</w:t>
            </w:r>
            <w:r w:rsidRPr="00777BAA">
              <w:rPr>
                <w:i/>
              </w:rPr>
              <w:t>://adilet.zan.kz/kaz/docs/P2100000137</w:t>
            </w:r>
            <w:r w:rsidRPr="007D4D45">
              <w:t xml:space="preserve"> 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>«Мектепке дейінгі ұйымдарға және сәбилер үйлеріне қойылатын санитариялық-эпидемиологиялық талаптар» санитариялық қағидалары https</w:t>
            </w:r>
            <w:r w:rsidRPr="00777BAA">
              <w:rPr>
                <w:i/>
                <w:lang w:val="kk-KZ"/>
              </w:rPr>
              <w:t>://adilet.zan.kz/kaz/docs/V2100023469</w:t>
            </w:r>
            <w:r w:rsidRPr="007D4D45">
              <w:rPr>
                <w:lang w:val="kk-KZ"/>
              </w:rPr>
              <w:t xml:space="preserve"> 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«Білім берудің барлық деңгейінің мемлекеттік жалпыға міндетті білім беру стандарттары </w:t>
            </w:r>
            <w:r w:rsidRPr="00777BAA">
              <w:rPr>
                <w:i/>
                <w:lang w:val="kk-KZ"/>
              </w:rPr>
              <w:t>https</w:t>
            </w:r>
            <w:r w:rsidRPr="007D4D45">
              <w:rPr>
                <w:lang w:val="kk-KZ"/>
              </w:rPr>
              <w:t xml:space="preserve">://adilet.zan.kz/kaz/docs/V1800017669 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>Қазақстан Республикасында мектепке дейінгі тәрбие мен оқытудың үлгілік оқу жоспарлары https</w:t>
            </w:r>
            <w:r w:rsidRPr="00777BAA">
              <w:rPr>
                <w:i/>
                <w:lang w:val="kk-KZ"/>
              </w:rPr>
              <w:t>://adilet.zan.kz/kaz/docs/V1200008275</w:t>
            </w:r>
            <w:r w:rsidRPr="007D4D45">
              <w:rPr>
                <w:lang w:val="kk-KZ"/>
              </w:rPr>
              <w:t xml:space="preserve"> 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Мектепке дейінгі тәрбие мен оқытудың үлгілік оқу бағдарламалары </w:t>
            </w:r>
            <w:r w:rsidRPr="00777BAA">
              <w:rPr>
                <w:i/>
                <w:lang w:val="kk-KZ"/>
              </w:rPr>
              <w:t>https://adilet.zan.kz/kaz/docs/V1600014235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Тиісті үлгідегі білім беру ұйымдары қызметінің үлгілік қағидалары </w:t>
            </w:r>
            <w:r w:rsidRPr="00777BAA">
              <w:rPr>
                <w:i/>
                <w:lang w:val="kk-KZ"/>
              </w:rPr>
              <w:t>https://adilet.zan.kz/kaz/docs/V1800017657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Білім беру қызметтерін көрсетудің үлгілік шартының нысандары </w:t>
            </w:r>
            <w:r w:rsidRPr="00777BAA">
              <w:rPr>
                <w:i/>
                <w:lang w:val="kk-KZ"/>
              </w:rPr>
              <w:t>https://adilet.zan.kz/kaz/docs/V1600013227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Мемлекеттік білім беру ұйымдары қызметкерлерінің үлгі штаттары </w:t>
            </w:r>
            <w:r w:rsidRPr="00777BAA">
              <w:rPr>
                <w:lang w:val="kk-KZ"/>
              </w:rPr>
              <w:t>https://adilet.zan.kz/kaz/docs/P080000077_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 </w:t>
            </w:r>
            <w:r w:rsidRPr="00777BAA">
              <w:rPr>
                <w:i/>
                <w:lang w:val="kk-KZ"/>
              </w:rPr>
              <w:t>https://adilet.zan.kz/kaz/docs/V090005750_</w:t>
            </w:r>
          </w:p>
        </w:tc>
      </w:tr>
      <w:tr w:rsidR="007D4D45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Жабдықтармен және жиһазбен жарақтандыру нормалары </w:t>
            </w:r>
            <w:r w:rsidRPr="00777BAA">
              <w:rPr>
                <w:i/>
                <w:lang w:val="kk-KZ"/>
              </w:rPr>
              <w:t>https://adilet.zan.kz/kaz/docs/V1600013272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lang w:val="kk-KZ"/>
              </w:rPr>
            </w:pPr>
            <w:r w:rsidRPr="007D4D45">
              <w:rPr>
                <w:lang w:val="kk-KZ"/>
              </w:rPr>
              <w:t xml:space="preserve">Білім беру ұйымдарында қамқоршылық кеңестің жұмысын ұйымдастыру және оны сайлау тәртібінің үлгілік қағидалары </w:t>
            </w:r>
            <w:r w:rsidRPr="00777BAA">
              <w:rPr>
                <w:i/>
                <w:lang w:val="kk-KZ"/>
              </w:rPr>
              <w:t>https://adilet.zan.kz/kaz/docs/V1700015584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pageBreakBefore/>
              <w:spacing w:line="276" w:lineRule="auto"/>
              <w:rPr>
                <w:color w:val="auto"/>
                <w:lang w:val="kk-KZ"/>
              </w:rPr>
            </w:pPr>
            <w:r w:rsidRPr="007D4D45">
              <w:rPr>
                <w:lang w:val="kk-KZ"/>
              </w:rPr>
              <w:t>Мектепке дейінгі және орта білім беру ұйымдарын бейнебақылау жүйелерімен</w:t>
            </w:r>
            <w:r w:rsidRPr="007D4D45">
              <w:rPr>
                <w:color w:val="auto"/>
                <w:lang w:val="kk-KZ"/>
              </w:rPr>
              <w:t xml:space="preserve"> жарақтау стандарттары және оларға қойылатын талаптар </w:t>
            </w:r>
            <w:r w:rsidRPr="00777BAA">
              <w:rPr>
                <w:i/>
                <w:color w:val="auto"/>
                <w:lang w:val="kk-KZ"/>
              </w:rPr>
              <w:t>https://adilet.zan.kz/kaz/docs/V1900018239</w:t>
            </w:r>
            <w:r w:rsidRPr="007D4D45">
              <w:rPr>
                <w:color w:val="auto"/>
                <w:lang w:val="kk-KZ"/>
              </w:rPr>
              <w:t xml:space="preserve"> 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pStyle w:val="Default"/>
              <w:spacing w:line="276" w:lineRule="auto"/>
              <w:rPr>
                <w:color w:val="auto"/>
                <w:lang w:val="kk-KZ"/>
              </w:rPr>
            </w:pPr>
            <w:r w:rsidRPr="007D4D45">
              <w:rPr>
                <w:color w:val="auto"/>
                <w:lang w:val="kk-KZ"/>
              </w:rPr>
              <w:t xml:space="preserve">Мектепке дейінгі білім беру саласында мемлекеттік қызметтер көрсету қағидалары </w:t>
            </w:r>
            <w:r w:rsidRPr="00777BAA">
              <w:rPr>
                <w:i/>
                <w:color w:val="auto"/>
                <w:lang w:val="kk-KZ"/>
              </w:rPr>
              <w:t xml:space="preserve">https://adilet.zan.kz/kaz/docs/V2000020883 </w:t>
            </w:r>
          </w:p>
        </w:tc>
      </w:tr>
      <w:tr w:rsidR="007D4D45" w:rsidRPr="00EB710C" w:rsidTr="007D4D45">
        <w:tc>
          <w:tcPr>
            <w:tcW w:w="675" w:type="dxa"/>
          </w:tcPr>
          <w:p w:rsidR="007D4D45" w:rsidRPr="007D4D45" w:rsidRDefault="007D4D45" w:rsidP="007D4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321" w:type="dxa"/>
          </w:tcPr>
          <w:p w:rsidR="007D4D45" w:rsidRPr="007D4D45" w:rsidRDefault="007D4D45" w:rsidP="00777B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 </w:t>
            </w:r>
            <w:r w:rsidRPr="00777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https://adilet.zan.kz/kaz/docs/V2000020708</w:t>
            </w:r>
          </w:p>
        </w:tc>
      </w:tr>
    </w:tbl>
    <w:p w:rsidR="007D4D45" w:rsidRPr="007D4D45" w:rsidRDefault="007D4D45" w:rsidP="007D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D4D45" w:rsidRDefault="007D4D45" w:rsidP="007D4D45">
      <w:pPr>
        <w:pStyle w:val="Default"/>
        <w:rPr>
          <w:lang w:val="kk-KZ"/>
        </w:rPr>
      </w:pPr>
    </w:p>
    <w:p w:rsidR="00C7583B" w:rsidRDefault="00C7583B" w:rsidP="007D4D45">
      <w:pPr>
        <w:pStyle w:val="Default"/>
        <w:rPr>
          <w:lang w:val="kk-KZ"/>
        </w:rPr>
      </w:pPr>
    </w:p>
    <w:p w:rsidR="00C7583B" w:rsidRDefault="00C7583B" w:rsidP="007D4D45">
      <w:pPr>
        <w:pStyle w:val="Default"/>
        <w:rPr>
          <w:lang w:val="kk-KZ"/>
        </w:rPr>
      </w:pPr>
    </w:p>
    <w:p w:rsidR="008769EC" w:rsidRDefault="008769EC" w:rsidP="008769EC">
      <w:pPr>
        <w:pStyle w:val="a3"/>
        <w:tabs>
          <w:tab w:val="left" w:pos="41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BE10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1.9.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МКҚК №27 «Айгөлек» балабақшасының</w:t>
      </w:r>
      <w:r w:rsidRPr="009070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2022-2023 оқу жылына </w:t>
      </w:r>
    </w:p>
    <w:p w:rsidR="008769EC" w:rsidRPr="00A2241A" w:rsidRDefault="008769EC" w:rsidP="008769EC">
      <w:pPr>
        <w:pStyle w:val="a3"/>
        <w:tabs>
          <w:tab w:val="left" w:pos="41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 </w:t>
      </w:r>
      <w:r w:rsidRPr="00907059">
        <w:rPr>
          <w:rFonts w:ascii="Times New Roman" w:hAnsi="Times New Roman" w:cs="Times New Roman"/>
          <w:b/>
          <w:sz w:val="28"/>
          <w:szCs w:val="28"/>
          <w:lang w:val="kk-KZ"/>
        </w:rPr>
        <w:t>оқу-тәрбие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ұмысының</w:t>
      </w:r>
      <w:r w:rsidRPr="003C17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3C17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мақсаттары:</w:t>
      </w:r>
    </w:p>
    <w:p w:rsidR="008769EC" w:rsidRPr="00A2241A" w:rsidRDefault="008769EC" w:rsidP="00876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C7583B" w:rsidRPr="00335AC8" w:rsidRDefault="00C7583B" w:rsidP="00C7583B">
      <w:pPr>
        <w:pStyle w:val="a3"/>
        <w:widowControl w:val="0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335AC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335A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Оқу-ағарту министрінің 2022 жылғы 3 тамыздағы № 348 </w:t>
      </w:r>
      <w:r w:rsidRPr="00335AC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бұйрығымен бекітілген Мектепке дейінгі тәрбие мен оқытудың мемлекеттік жалпыға міндетті стандарты негізінде әзірленген  Мектепке дейінгі тәрбие мен оқытудың  үлгілік оқу бағдарламасы </w:t>
      </w:r>
      <w:r w:rsidRPr="00335AC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міндеттерін жүзеге асыру </w:t>
      </w:r>
    </w:p>
    <w:p w:rsidR="00C7583B" w:rsidRPr="00335AC8" w:rsidRDefault="00C7583B" w:rsidP="00C7583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335AC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8769EC" w:rsidRPr="00335AC8" w:rsidRDefault="00335AC8" w:rsidP="00335AC8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z19"/>
      <w:r w:rsidRPr="00335A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Реализовать  </w:t>
      </w:r>
      <w:bookmarkStart w:id="1" w:name="z20"/>
      <w:bookmarkEnd w:id="0"/>
      <w:r w:rsidRPr="0033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задачи Типовой учебный программы дошкольного воспитания и обучения соствленный на основе  </w:t>
      </w:r>
      <w:r w:rsidR="00C7583B" w:rsidRPr="00335A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Государственного общеобязательного стандарта дошкольного воспитания и обучения, утвержденного приказом </w:t>
      </w:r>
      <w:r w:rsidR="00C7583B" w:rsidRPr="00335AC8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Министра просвещения Республики Казахстан от 3 августа 2022 года № 348 </w:t>
      </w:r>
      <w:r w:rsidRPr="00335AC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.</w:t>
      </w:r>
      <w:r w:rsidR="00C7583B" w:rsidRPr="0033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  <w:r w:rsidR="00C7583B" w:rsidRPr="00335A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bookmarkEnd w:id="1"/>
      <w:r w:rsidRPr="0033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</w:p>
    <w:p w:rsidR="00F73E62" w:rsidRPr="00335AC8" w:rsidRDefault="00F73E62" w:rsidP="00E23F6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769EC" w:rsidRPr="00907059" w:rsidRDefault="00F73E62" w:rsidP="008769E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769EC" w:rsidRPr="00907059" w:rsidRDefault="008769EC" w:rsidP="008769E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69EC" w:rsidRDefault="00335AC8" w:rsidP="00335AC8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8769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8769EC" w:rsidRPr="00E23F6D">
        <w:rPr>
          <w:rFonts w:ascii="Times New Roman" w:hAnsi="Times New Roman" w:cs="Times New Roman"/>
          <w:sz w:val="28"/>
          <w:szCs w:val="28"/>
          <w:lang w:val="kk-KZ"/>
        </w:rPr>
        <w:t>Мемлекеттік  «Рухани  жаңғыру»  бағдарламасы идеяларын жүзеге  асыру барысында  жасалынған «Жеті ойыншық» авторлық ойыншықтарын   оқу-тәрбие жұмысында белсенді қолдану</w:t>
      </w:r>
      <w:r w:rsidR="00BE1095" w:rsidRPr="00E23F6D">
        <w:rPr>
          <w:rFonts w:ascii="Times New Roman" w:hAnsi="Times New Roman" w:cs="Times New Roman"/>
          <w:sz w:val="28"/>
          <w:szCs w:val="28"/>
          <w:lang w:val="kk-KZ"/>
        </w:rPr>
        <w:t>ды жалғастыру</w:t>
      </w:r>
      <w:r w:rsidR="008769EC" w:rsidRPr="00E23F6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23F6D" w:rsidRPr="00E23F6D" w:rsidRDefault="00E23F6D" w:rsidP="00E23F6D">
      <w:pPr>
        <w:pStyle w:val="a5"/>
        <w:tabs>
          <w:tab w:val="left" w:pos="6510"/>
          <w:tab w:val="center" w:pos="7285"/>
          <w:tab w:val="left" w:pos="10650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8769EC" w:rsidRPr="00E23F6D" w:rsidRDefault="008769EC" w:rsidP="008769EC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23F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</w:t>
      </w:r>
      <w:r w:rsidR="00BE1095" w:rsidRPr="00E23F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Продолжать </w:t>
      </w:r>
      <w:r w:rsidRPr="00E23F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1095" w:rsidRPr="00E23F6D">
        <w:rPr>
          <w:rFonts w:ascii="Times New Roman" w:hAnsi="Times New Roman" w:cs="Times New Roman"/>
          <w:i/>
          <w:sz w:val="28"/>
          <w:szCs w:val="28"/>
          <w:lang w:val="kk-KZ"/>
        </w:rPr>
        <w:t>внедрение в</w:t>
      </w:r>
      <w:r w:rsidRPr="00E23F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и</w:t>
      </w:r>
      <w:r w:rsidR="00BE1095" w:rsidRPr="00E23F6D">
        <w:rPr>
          <w:rFonts w:ascii="Times New Roman" w:hAnsi="Times New Roman" w:cs="Times New Roman"/>
          <w:i/>
          <w:sz w:val="28"/>
          <w:szCs w:val="28"/>
          <w:lang w:val="kk-KZ"/>
        </w:rPr>
        <w:t>спользовании</w:t>
      </w:r>
      <w:r w:rsidRPr="00E23F6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 учебно- воспитательный  процесс  авторских игрушек «Жеті ойыншық»  для реализации идеи   государственной программы «Рухани жаңғыру».</w:t>
      </w:r>
    </w:p>
    <w:p w:rsidR="008769EC" w:rsidRPr="00E23F6D" w:rsidRDefault="008769EC" w:rsidP="008769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769EC" w:rsidRPr="00907059" w:rsidRDefault="008769EC" w:rsidP="008769E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059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8769EC" w:rsidRPr="00907059" w:rsidRDefault="008769EC" w:rsidP="008769E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5AC8" w:rsidRPr="00335AC8" w:rsidRDefault="00335AC8" w:rsidP="00335AC8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335AC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Мектепке дейінгі тәрбие мен оқытудың  үлгілік оқу бағдарламасы міндеттерін жүзеге асыру </w:t>
      </w:r>
    </w:p>
    <w:p w:rsidR="00335AC8" w:rsidRPr="00335AC8" w:rsidRDefault="00335AC8" w:rsidP="00335A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3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Реализовать  задачи Типовой учебный программы дошкольного воспитания и обучения</w:t>
      </w:r>
    </w:p>
    <w:p w:rsidR="008769EC" w:rsidRDefault="00E23F6D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15A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769EC" w:rsidRPr="00D915AF">
        <w:rPr>
          <w:rFonts w:ascii="Times New Roman" w:hAnsi="Times New Roman" w:cs="Times New Roman"/>
          <w:bCs/>
          <w:sz w:val="28"/>
          <w:szCs w:val="28"/>
          <w:lang w:val="kk-KZ"/>
        </w:rPr>
        <w:t>«Рухани жаңғыру»мемлекеттік бағдарламасын іске асыру;</w:t>
      </w:r>
    </w:p>
    <w:p w:rsidR="008769EC" w:rsidRPr="00D8109E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8109E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Реализация госпрограммы «Рухани жаңғыру» </w:t>
      </w:r>
    </w:p>
    <w:p w:rsidR="008769EC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15AF">
        <w:rPr>
          <w:rFonts w:ascii="Times New Roman" w:hAnsi="Times New Roman" w:cs="Times New Roman"/>
          <w:bCs/>
          <w:sz w:val="28"/>
          <w:szCs w:val="28"/>
          <w:lang w:val="kk-KZ"/>
        </w:rPr>
        <w:t>«Жеті ойыншық» авторлық ойыншықтарымен таныстыру;</w:t>
      </w:r>
    </w:p>
    <w:p w:rsidR="008769EC" w:rsidRPr="00D8109E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8109E">
        <w:rPr>
          <w:rFonts w:ascii="Times New Roman" w:hAnsi="Times New Roman" w:cs="Times New Roman"/>
          <w:bCs/>
          <w:i/>
          <w:sz w:val="28"/>
          <w:szCs w:val="28"/>
          <w:lang w:val="kk-KZ"/>
        </w:rPr>
        <w:t>Знакомство с авторскими игрушками «Жеті ойыншық»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</w:p>
    <w:p w:rsidR="008769EC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15AF">
        <w:rPr>
          <w:rFonts w:ascii="Times New Roman" w:hAnsi="Times New Roman" w:cs="Times New Roman"/>
          <w:bCs/>
          <w:sz w:val="28"/>
          <w:szCs w:val="28"/>
          <w:lang w:val="kk-KZ"/>
        </w:rPr>
        <w:t>Ата –аналар арасында ақпарат жұмыстарын жүргізу;</w:t>
      </w:r>
    </w:p>
    <w:p w:rsidR="008769EC" w:rsidRPr="00D8109E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8109E">
        <w:rPr>
          <w:rFonts w:ascii="Times New Roman" w:hAnsi="Times New Roman" w:cs="Times New Roman"/>
          <w:bCs/>
          <w:i/>
          <w:sz w:val="28"/>
          <w:szCs w:val="28"/>
          <w:lang w:val="kk-KZ"/>
        </w:rPr>
        <w:t>Ознакомить родителей идеями программы «Рухани жаңғыру»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;</w:t>
      </w:r>
    </w:p>
    <w:p w:rsidR="008769EC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15AF">
        <w:rPr>
          <w:rFonts w:ascii="Times New Roman" w:hAnsi="Times New Roman" w:cs="Times New Roman"/>
          <w:bCs/>
          <w:sz w:val="28"/>
          <w:szCs w:val="28"/>
          <w:lang w:val="kk-KZ"/>
        </w:rPr>
        <w:t>Ойыншықтарды балалардың оқу-тәрбие жұмысында белсенді қолдану;</w:t>
      </w:r>
    </w:p>
    <w:p w:rsidR="008769EC" w:rsidRPr="00A2241A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A2241A">
        <w:rPr>
          <w:rFonts w:ascii="Times New Roman" w:hAnsi="Times New Roman" w:cs="Times New Roman"/>
          <w:bCs/>
          <w:i/>
          <w:sz w:val="28"/>
          <w:szCs w:val="28"/>
          <w:lang w:val="kk-KZ"/>
        </w:rPr>
        <w:t>Активное  использование авторских игрушек в учебно-воспитательной работе.</w:t>
      </w:r>
    </w:p>
    <w:p w:rsidR="008769EC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15AF">
        <w:rPr>
          <w:rFonts w:ascii="Times New Roman" w:hAnsi="Times New Roman" w:cs="Times New Roman"/>
          <w:bCs/>
          <w:sz w:val="28"/>
          <w:szCs w:val="28"/>
          <w:lang w:val="kk-KZ"/>
        </w:rPr>
        <w:t>Тәрбиешілерді шығармашылықпен жұмыс жасауға тарту;</w:t>
      </w:r>
    </w:p>
    <w:p w:rsidR="008769EC" w:rsidRPr="00A2241A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A2241A">
        <w:rPr>
          <w:rFonts w:ascii="Times New Roman" w:hAnsi="Times New Roman" w:cs="Times New Roman"/>
          <w:bCs/>
          <w:i/>
          <w:sz w:val="28"/>
          <w:szCs w:val="28"/>
          <w:lang w:val="kk-KZ"/>
        </w:rPr>
        <w:t>Вовлечение воспитателей на твор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ческий про</w:t>
      </w:r>
      <w:r w:rsidRPr="00A2241A">
        <w:rPr>
          <w:rFonts w:ascii="Times New Roman" w:hAnsi="Times New Roman" w:cs="Times New Roman"/>
          <w:bCs/>
          <w:i/>
          <w:sz w:val="28"/>
          <w:szCs w:val="28"/>
          <w:lang w:val="kk-KZ"/>
        </w:rPr>
        <w:t>цесс работы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:</w:t>
      </w:r>
    </w:p>
    <w:p w:rsidR="008769EC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915AF">
        <w:rPr>
          <w:rFonts w:ascii="Times New Roman" w:hAnsi="Times New Roman" w:cs="Times New Roman"/>
          <w:bCs/>
          <w:sz w:val="28"/>
          <w:szCs w:val="28"/>
          <w:lang w:val="kk-KZ"/>
        </w:rPr>
        <w:t>Оқу-тәрбие жұмысында халық педагогикасын қолдану.</w:t>
      </w:r>
    </w:p>
    <w:p w:rsidR="008769EC" w:rsidRPr="00A2241A" w:rsidRDefault="008769EC" w:rsidP="008769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A2241A">
        <w:rPr>
          <w:rFonts w:ascii="Times New Roman" w:hAnsi="Times New Roman" w:cs="Times New Roman"/>
          <w:bCs/>
          <w:i/>
          <w:sz w:val="28"/>
          <w:szCs w:val="28"/>
          <w:lang w:val="kk-KZ"/>
        </w:rPr>
        <w:t>Использование в учебно-воспитательный процесс народную педагогику.</w:t>
      </w:r>
    </w:p>
    <w:p w:rsidR="008769EC" w:rsidRDefault="008769EC" w:rsidP="008769EC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E23F6D" w:rsidRDefault="00E23F6D" w:rsidP="007D4D45">
      <w:pPr>
        <w:pStyle w:val="Default"/>
        <w:rPr>
          <w:lang w:val="kk-KZ"/>
        </w:rPr>
      </w:pPr>
    </w:p>
    <w:p w:rsidR="00E23F6D" w:rsidRDefault="00E23F6D" w:rsidP="007D4D45">
      <w:pPr>
        <w:pStyle w:val="Default"/>
        <w:rPr>
          <w:lang w:val="kk-KZ"/>
        </w:rPr>
      </w:pPr>
    </w:p>
    <w:p w:rsidR="00E23F6D" w:rsidRDefault="00E23F6D" w:rsidP="007D4D45">
      <w:pPr>
        <w:pStyle w:val="Default"/>
        <w:rPr>
          <w:lang w:val="kk-KZ"/>
        </w:rPr>
      </w:pPr>
    </w:p>
    <w:p w:rsidR="00E23F6D" w:rsidRDefault="00E23F6D" w:rsidP="007D4D45">
      <w:pPr>
        <w:pStyle w:val="Default"/>
        <w:rPr>
          <w:lang w:val="kk-KZ"/>
        </w:rPr>
      </w:pPr>
    </w:p>
    <w:p w:rsidR="00E23F6D" w:rsidRDefault="00E23F6D" w:rsidP="00E23F6D">
      <w:pPr>
        <w:pStyle w:val="Default"/>
        <w:jc w:val="center"/>
        <w:rPr>
          <w:b/>
          <w:lang w:val="kk-KZ"/>
        </w:rPr>
      </w:pPr>
      <w:r w:rsidRPr="00E23F6D">
        <w:rPr>
          <w:b/>
          <w:lang w:val="kk-KZ"/>
        </w:rPr>
        <w:t>II.</w:t>
      </w:r>
      <w:r w:rsidRPr="00E23F6D">
        <w:rPr>
          <w:b/>
          <w:lang w:val="kk-KZ"/>
        </w:rPr>
        <w:tab/>
        <w:t>САЛАУАТТЫ ӨМІР САЛТЫН ҰЙЫМДАСТЫРУ</w:t>
      </w:r>
    </w:p>
    <w:p w:rsidR="00E23F6D" w:rsidRDefault="00E23F6D" w:rsidP="00E23F6D">
      <w:pPr>
        <w:pStyle w:val="Default"/>
        <w:jc w:val="center"/>
        <w:rPr>
          <w:b/>
          <w:lang w:val="kk-KZ"/>
        </w:rPr>
      </w:pPr>
    </w:p>
    <w:p w:rsidR="00E23F6D" w:rsidRDefault="00E23F6D" w:rsidP="00E23F6D">
      <w:pPr>
        <w:pStyle w:val="Default"/>
        <w:jc w:val="center"/>
        <w:rPr>
          <w:b/>
          <w:lang w:val="kk-KZ"/>
        </w:rPr>
      </w:pPr>
    </w:p>
    <w:p w:rsidR="00750163" w:rsidRPr="00750163" w:rsidRDefault="00750163" w:rsidP="00750163">
      <w:pPr>
        <w:pStyle w:val="Default"/>
        <w:jc w:val="center"/>
        <w:rPr>
          <w:b/>
          <w:lang w:val="kk-KZ"/>
        </w:rPr>
      </w:pPr>
      <w:r w:rsidRPr="00750163">
        <w:rPr>
          <w:b/>
          <w:lang w:val="kk-KZ"/>
        </w:rPr>
        <w:t xml:space="preserve">Мақсаты: Медициналық-педагогикалық бақылау арқылы балардың  денсаулығын шынықтыру, балардың физикалық дамуын нығайту, балалар өмірін  қорғау.      </w:t>
      </w:r>
    </w:p>
    <w:p w:rsidR="00750163" w:rsidRPr="00750163" w:rsidRDefault="00750163" w:rsidP="00750163">
      <w:pPr>
        <w:pStyle w:val="Default"/>
        <w:jc w:val="center"/>
        <w:rPr>
          <w:b/>
          <w:lang w:val="kk-KZ"/>
        </w:rPr>
      </w:pPr>
    </w:p>
    <w:p w:rsidR="001B41B9" w:rsidRPr="00CD47F6" w:rsidRDefault="001B41B9" w:rsidP="001B41B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F673C8">
        <w:rPr>
          <w:rFonts w:ascii="Times New Roman" w:hAnsi="Times New Roman" w:cs="Times New Roman"/>
          <w:b/>
          <w:sz w:val="28"/>
          <w:szCs w:val="28"/>
          <w:lang w:val="kk-KZ"/>
        </w:rPr>
        <w:t>2.1 Дене шынықтыру  оқу қызметін ұйымдастыру</w:t>
      </w:r>
    </w:p>
    <w:tbl>
      <w:tblPr>
        <w:tblStyle w:val="a7"/>
        <w:tblW w:w="9923" w:type="dxa"/>
        <w:tblInd w:w="108" w:type="dxa"/>
        <w:tblLayout w:type="fixed"/>
        <w:tblLook w:val="04A0"/>
      </w:tblPr>
      <w:tblGrid>
        <w:gridCol w:w="568"/>
        <w:gridCol w:w="142"/>
        <w:gridCol w:w="4677"/>
        <w:gridCol w:w="1984"/>
        <w:gridCol w:w="2552"/>
      </w:tblGrid>
      <w:tr w:rsidR="001B41B9" w:rsidRPr="003D7DD5" w:rsidTr="00BD0D98">
        <w:trPr>
          <w:trHeight w:val="180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1B41B9" w:rsidRPr="00F673C8" w:rsidRDefault="001B41B9" w:rsidP="00BD0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41B9" w:rsidRPr="00CD47F6" w:rsidTr="00BD0D98">
        <w:trPr>
          <w:trHeight w:val="180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іс-әрекет мазмұны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1B41B9" w:rsidRPr="00053074" w:rsidTr="00BD0D98">
        <w:trPr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 білім беру саласы бойынша балабақшадағы дене шынықтыру  оқу қызметінің дұрыс ұйымдастырылуы.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үлгілік оқу жоспарына сәйкес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1B9" w:rsidRPr="00CD47F6" w:rsidTr="00BD0D98">
        <w:trPr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бақылау: Күн тәртібінің орындалуы. (таңғы қабылдау, таңғы жаттығу,  гигиеналық машықтары, ұйқы, т.б.)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B41B9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1B41B9" w:rsidRPr="00CD47F6" w:rsidTr="00BD0D98">
        <w:trPr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Ұйқыдан  тұрған соң  шынықтыру шараларын  жүзеге  асыру;</w:t>
            </w:r>
          </w:p>
          <w:p w:rsidR="001B41B9" w:rsidRPr="00794E91" w:rsidRDefault="001B41B9" w:rsidP="001B41B9">
            <w:pPr>
              <w:numPr>
                <w:ilvl w:val="0"/>
                <w:numId w:val="4"/>
              </w:numPr>
              <w:tabs>
                <w:tab w:val="left" w:pos="31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беті-қолдарын салқын сумен шаю</w:t>
            </w:r>
          </w:p>
          <w:p w:rsidR="001B41B9" w:rsidRPr="00794E91" w:rsidRDefault="001B41B9" w:rsidP="001B41B9">
            <w:pPr>
              <w:numPr>
                <w:ilvl w:val="0"/>
                <w:numId w:val="4"/>
              </w:numPr>
              <w:tabs>
                <w:tab w:val="left" w:pos="31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көз, саусақ жаттығуларын жасау</w:t>
            </w:r>
          </w:p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массажды төсеніштермен жүру.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1B41B9" w:rsidRPr="00CD47F6" w:rsidTr="00BD0D98">
        <w:trPr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денсаулық сақтау, шынықтыру шараларының орындалуы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1B41B9" w:rsidRPr="00CD47F6" w:rsidTr="00BD0D98">
        <w:trPr>
          <w:trHeight w:val="394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B41B9" w:rsidRPr="00F673C8" w:rsidRDefault="001B41B9" w:rsidP="00BD0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7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2.2 Денсаулық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мерекелері</w:t>
            </w:r>
          </w:p>
        </w:tc>
      </w:tr>
      <w:tr w:rsidR="001B41B9" w:rsidRPr="001B41B9" w:rsidTr="00BD0D98">
        <w:trPr>
          <w:trHeight w:val="389"/>
        </w:trPr>
        <w:tc>
          <w:tcPr>
            <w:tcW w:w="568" w:type="dxa"/>
          </w:tcPr>
          <w:p w:rsidR="001B41B9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819" w:type="dxa"/>
            <w:gridSpan w:val="2"/>
          </w:tcPr>
          <w:p w:rsidR="001B41B9" w:rsidRPr="00A41A55" w:rsidRDefault="001B41B9" w:rsidP="00BD0D98">
            <w:pPr>
              <w:pStyle w:val="Default"/>
              <w:rPr>
                <w:lang w:val="kk-KZ"/>
              </w:rPr>
            </w:pPr>
            <w:r w:rsidRPr="00A41A55">
              <w:rPr>
                <w:lang w:val="kk-KZ"/>
              </w:rPr>
              <w:t xml:space="preserve">    </w:t>
            </w:r>
          </w:p>
          <w:p w:rsidR="001B41B9" w:rsidRDefault="001B41B9" w:rsidP="00BD0D98">
            <w:pPr>
              <w:pStyle w:val="Default"/>
              <w:rPr>
                <w:lang w:val="kk-KZ"/>
              </w:rPr>
            </w:pPr>
            <w:r>
              <w:t xml:space="preserve"> «Күзгі </w:t>
            </w:r>
            <w:r>
              <w:rPr>
                <w:lang w:val="kk-KZ"/>
              </w:rPr>
              <w:t>марафон</w:t>
            </w:r>
            <w:r w:rsidRPr="00A41A55">
              <w:t xml:space="preserve">» </w:t>
            </w:r>
          </w:p>
          <w:p w:rsidR="001B41B9" w:rsidRPr="001B41B9" w:rsidRDefault="001B41B9" w:rsidP="00BD0D9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«Осенний марафон»</w:t>
            </w:r>
          </w:p>
          <w:p w:rsidR="001B41B9" w:rsidRPr="00F673C8" w:rsidRDefault="001B41B9" w:rsidP="00BD0D98">
            <w:pPr>
              <w:pStyle w:val="Default"/>
              <w:rPr>
                <w:i/>
                <w:lang w:val="kk-KZ"/>
              </w:rPr>
            </w:pPr>
            <w:r w:rsidRPr="00F673C8">
              <w:rPr>
                <w:i/>
                <w:lang w:val="kk-KZ"/>
              </w:rPr>
              <w:t xml:space="preserve">Ересектер тобы </w:t>
            </w:r>
          </w:p>
          <w:p w:rsidR="001B41B9" w:rsidRPr="00A41A55" w:rsidRDefault="001B41B9" w:rsidP="00BD0D98">
            <w:pPr>
              <w:pStyle w:val="Default"/>
              <w:rPr>
                <w:lang w:val="kk-KZ"/>
              </w:rPr>
            </w:pPr>
            <w:r w:rsidRPr="00F673C8">
              <w:rPr>
                <w:i/>
                <w:lang w:val="kk-KZ"/>
              </w:rPr>
              <w:t>МД тобы</w:t>
            </w:r>
          </w:p>
        </w:tc>
        <w:tc>
          <w:tcPr>
            <w:tcW w:w="1984" w:type="dxa"/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Каиралапина О.</w:t>
            </w: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Елібаева Ж.</w:t>
            </w: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жетекшісі </w:t>
            </w:r>
          </w:p>
        </w:tc>
      </w:tr>
      <w:tr w:rsidR="001B41B9" w:rsidRPr="001B41B9" w:rsidTr="00BD0D98">
        <w:trPr>
          <w:trHeight w:val="210"/>
        </w:trPr>
        <w:tc>
          <w:tcPr>
            <w:tcW w:w="568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9" w:type="dxa"/>
            <w:gridSpan w:val="2"/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 қызықтары</w:t>
            </w:r>
            <w:r w:rsidRPr="00A41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41B9" w:rsidRPr="00A41A55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«Зимние забавы»</w:t>
            </w:r>
          </w:p>
          <w:p w:rsidR="001B41B9" w:rsidRPr="00F673C8" w:rsidRDefault="001B41B9" w:rsidP="00BD0D98">
            <w:pPr>
              <w:pStyle w:val="Default"/>
              <w:rPr>
                <w:i/>
                <w:lang w:val="kk-KZ"/>
              </w:rPr>
            </w:pPr>
            <w:r w:rsidRPr="00F673C8">
              <w:rPr>
                <w:i/>
                <w:lang w:val="kk-KZ"/>
              </w:rPr>
              <w:t xml:space="preserve">Ересектер тобы </w:t>
            </w:r>
          </w:p>
          <w:p w:rsidR="001B41B9" w:rsidRPr="000C26DF" w:rsidRDefault="001B41B9" w:rsidP="00BD0D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673C8">
              <w:rPr>
                <w:i/>
                <w:lang w:val="kk-KZ"/>
              </w:rPr>
              <w:t>МД тобы</w:t>
            </w:r>
          </w:p>
          <w:p w:rsidR="001B41B9" w:rsidRPr="00A41A55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4" w:type="dxa"/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1B9" w:rsidRPr="00A41A55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Ауезова С.</w:t>
            </w: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Иманбаева Г.</w:t>
            </w: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Молдаязова Д.</w:t>
            </w:r>
          </w:p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Захария А. </w:t>
            </w:r>
          </w:p>
          <w:p w:rsidR="001B41B9" w:rsidRPr="00A41A55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жеткшісі тәрбиешілер</w:t>
            </w:r>
          </w:p>
        </w:tc>
      </w:tr>
      <w:tr w:rsidR="001B41B9" w:rsidRPr="00CD47F6" w:rsidTr="00BD0D98">
        <w:trPr>
          <w:trHeight w:val="210"/>
        </w:trPr>
        <w:tc>
          <w:tcPr>
            <w:tcW w:w="568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9" w:type="dxa"/>
            <w:gridSpan w:val="2"/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«Әкем </w:t>
            </w:r>
            <w:r w:rsidRPr="00617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мен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17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спор</w:t>
            </w:r>
            <w:r w:rsidRPr="00A41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ттық сайыс </w:t>
            </w:r>
          </w:p>
          <w:p w:rsidR="001B41B9" w:rsidRPr="00A41A55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 и Я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1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1B9" w:rsidRPr="000C26DF" w:rsidRDefault="005E3EB7" w:rsidP="005E3EB7">
            <w:pPr>
              <w:pStyle w:val="Default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  <w:r w:rsidR="001B41B9" w:rsidRPr="00F673C8">
              <w:rPr>
                <w:i/>
                <w:lang w:val="kk-KZ"/>
              </w:rPr>
              <w:t>МД тобы</w:t>
            </w:r>
          </w:p>
        </w:tc>
        <w:tc>
          <w:tcPr>
            <w:tcW w:w="1984" w:type="dxa"/>
          </w:tcPr>
          <w:p w:rsidR="001B41B9" w:rsidRPr="00794E91" w:rsidRDefault="005E3EB7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1B4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амыр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Музыка жеткшісі 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1B9" w:rsidRPr="00CD47F6" w:rsidTr="00BD0D98">
        <w:trPr>
          <w:trHeight w:val="210"/>
        </w:trPr>
        <w:tc>
          <w:tcPr>
            <w:tcW w:w="9923" w:type="dxa"/>
            <w:gridSpan w:val="5"/>
          </w:tcPr>
          <w:p w:rsidR="001B41B9" w:rsidRPr="00DF753E" w:rsidRDefault="001B41B9" w:rsidP="001B41B9">
            <w:pPr>
              <w:pStyle w:val="a3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F7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сауық-кештері</w:t>
            </w:r>
          </w:p>
        </w:tc>
      </w:tr>
      <w:tr w:rsidR="001B41B9" w:rsidRPr="005E3EB7" w:rsidTr="00BD0D98">
        <w:trPr>
          <w:trHeight w:val="620"/>
        </w:trPr>
        <w:tc>
          <w:tcPr>
            <w:tcW w:w="568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9" w:type="dxa"/>
            <w:gridSpan w:val="2"/>
          </w:tcPr>
          <w:p w:rsidR="001B41B9" w:rsidRPr="00794E91" w:rsidRDefault="005E3EB7" w:rsidP="00BD0D98">
            <w:pPr>
              <w:tabs>
                <w:tab w:val="left" w:pos="2355"/>
                <w:tab w:val="left" w:pos="387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«Дәрумендер аралында</w:t>
            </w:r>
            <w:r w:rsidR="001B41B9"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1B41B9" w:rsidRPr="000E35DE" w:rsidRDefault="001B41B9" w:rsidP="005E3EB7">
            <w:pPr>
              <w:pStyle w:val="Default"/>
              <w:rPr>
                <w:i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 xml:space="preserve"> </w:t>
            </w:r>
            <w:r w:rsidR="005E3EB7">
              <w:rPr>
                <w:i/>
                <w:lang w:val="kk-KZ"/>
              </w:rPr>
              <w:t xml:space="preserve"> Ортаңғы топ</w:t>
            </w:r>
          </w:p>
        </w:tc>
        <w:tc>
          <w:tcPr>
            <w:tcW w:w="1984" w:type="dxa"/>
          </w:tcPr>
          <w:p w:rsidR="001B41B9" w:rsidRPr="00794E91" w:rsidRDefault="005E3EB7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 айы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5E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</w:t>
            </w:r>
          </w:p>
        </w:tc>
      </w:tr>
      <w:tr w:rsidR="001B41B9" w:rsidRPr="005E3EB7" w:rsidTr="00BD0D98">
        <w:trPr>
          <w:trHeight w:val="632"/>
        </w:trPr>
        <w:tc>
          <w:tcPr>
            <w:tcW w:w="568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9" w:type="dxa"/>
            <w:gridSpan w:val="2"/>
          </w:tcPr>
          <w:p w:rsidR="001B41B9" w:rsidRDefault="005E3EB7" w:rsidP="00BD0D9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«Дені саудың – жаны сау!</w:t>
            </w:r>
            <w:r w:rsidR="001B41B9"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E3EB7" w:rsidRPr="00794E91" w:rsidRDefault="005E3EB7" w:rsidP="00BD0D9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«Здоровом теле – здоровый дух!»</w:t>
            </w:r>
          </w:p>
          <w:p w:rsidR="001B41B9" w:rsidRPr="000C26DF" w:rsidRDefault="005E3EB7" w:rsidP="00BD0D98">
            <w:pPr>
              <w:pStyle w:val="Default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Ересектер</w:t>
            </w:r>
            <w:r w:rsidR="001B41B9" w:rsidRPr="00F673C8">
              <w:rPr>
                <w:i/>
                <w:lang w:val="kk-KZ"/>
              </w:rPr>
              <w:t xml:space="preserve"> тобы</w:t>
            </w:r>
          </w:p>
          <w:p w:rsidR="001B41B9" w:rsidRPr="00794E91" w:rsidRDefault="001B41B9" w:rsidP="00BD0D9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желтоксан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5E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</w:t>
            </w:r>
            <w:r w:rsidR="005E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</w:t>
            </w:r>
          </w:p>
        </w:tc>
      </w:tr>
      <w:tr w:rsidR="001B41B9" w:rsidRPr="00CD47F6" w:rsidTr="00BD0D98">
        <w:trPr>
          <w:trHeight w:val="210"/>
        </w:trPr>
        <w:tc>
          <w:tcPr>
            <w:tcW w:w="568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9" w:type="dxa"/>
            <w:gridSpan w:val="2"/>
          </w:tcPr>
          <w:p w:rsidR="001B41B9" w:rsidRDefault="001B41B9" w:rsidP="00BD0D9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«Ұлттық ойын</w:t>
            </w:r>
            <w:r w:rsidR="005E3E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халық мұрасы </w:t>
            </w:r>
            <w:r w:rsidRPr="000C26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5E3EB7" w:rsidRDefault="005E3EB7" w:rsidP="00BD0D9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«Национальные игры – наследие народа!»</w:t>
            </w:r>
          </w:p>
          <w:p w:rsidR="001B41B9" w:rsidRPr="000C26DF" w:rsidRDefault="005E3EB7" w:rsidP="00BD0D98">
            <w:pPr>
              <w:pStyle w:val="Default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  <w:r w:rsidR="001B41B9">
              <w:rPr>
                <w:i/>
                <w:lang w:val="kk-KZ"/>
              </w:rPr>
              <w:t xml:space="preserve"> </w:t>
            </w:r>
            <w:r w:rsidR="001B41B9" w:rsidRPr="00F673C8">
              <w:rPr>
                <w:i/>
                <w:lang w:val="kk-KZ"/>
              </w:rPr>
              <w:t>М</w:t>
            </w:r>
            <w:r w:rsidR="001B41B9">
              <w:rPr>
                <w:i/>
                <w:lang w:val="kk-KZ"/>
              </w:rPr>
              <w:t>А</w:t>
            </w:r>
            <w:r w:rsidR="001B41B9" w:rsidRPr="00F673C8">
              <w:rPr>
                <w:i/>
                <w:lang w:val="kk-KZ"/>
              </w:rPr>
              <w:t>Д тобы</w:t>
            </w: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аурыз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Тәрбиешілер                Музыка жетекшісі</w:t>
            </w:r>
          </w:p>
          <w:p w:rsidR="00540B33" w:rsidRDefault="00540B33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B33" w:rsidRPr="00794E91" w:rsidRDefault="00540B33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1B9" w:rsidRPr="000E35DE" w:rsidTr="00BD0D98">
        <w:trPr>
          <w:trHeight w:val="210"/>
        </w:trPr>
        <w:tc>
          <w:tcPr>
            <w:tcW w:w="9923" w:type="dxa"/>
            <w:gridSpan w:val="5"/>
          </w:tcPr>
          <w:p w:rsidR="001B41B9" w:rsidRPr="000E35DE" w:rsidRDefault="001B41B9" w:rsidP="001B41B9">
            <w:pPr>
              <w:pStyle w:val="a3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</w:t>
            </w:r>
            <w:r w:rsidR="005E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саулық күндері</w:t>
            </w:r>
          </w:p>
        </w:tc>
      </w:tr>
      <w:tr w:rsidR="001B41B9" w:rsidRPr="000E35DE" w:rsidTr="00BD0D98">
        <w:trPr>
          <w:trHeight w:val="210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</w:tcPr>
          <w:p w:rsidR="005E3EB7" w:rsidRPr="00794E91" w:rsidRDefault="005E3EB7" w:rsidP="005E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3EB7" w:rsidRPr="00F673C8" w:rsidRDefault="005E3EB7" w:rsidP="005E3EB7">
            <w:pPr>
              <w:pStyle w:val="Default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  <w:r w:rsidRPr="00F673C8">
              <w:rPr>
                <w:i/>
                <w:lang w:val="kk-KZ"/>
              </w:rPr>
              <w:t xml:space="preserve">Ересектер тобы </w:t>
            </w:r>
          </w:p>
          <w:p w:rsidR="001B41B9" w:rsidRPr="000C26DF" w:rsidRDefault="005E3EB7" w:rsidP="005E3EB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673C8">
              <w:rPr>
                <w:i/>
                <w:lang w:val="kk-KZ"/>
              </w:rPr>
              <w:t>МД тобы</w:t>
            </w:r>
          </w:p>
        </w:tc>
        <w:tc>
          <w:tcPr>
            <w:tcW w:w="1984" w:type="dxa"/>
          </w:tcPr>
          <w:p w:rsidR="001B41B9" w:rsidRDefault="005E3EB7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 </w:t>
            </w:r>
          </w:p>
          <w:p w:rsidR="005E3EB7" w:rsidRDefault="00822C95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822C95" w:rsidRPr="00794E91" w:rsidRDefault="00822C95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Тәрбиешілер                Музыка жетекшісі</w:t>
            </w:r>
          </w:p>
        </w:tc>
      </w:tr>
      <w:tr w:rsidR="001B41B9" w:rsidRPr="00CD47F6" w:rsidTr="00BD0D98">
        <w:trPr>
          <w:trHeight w:val="210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</w:tcPr>
          <w:p w:rsidR="005E3EB7" w:rsidRPr="000C26DF" w:rsidRDefault="005E3EB7" w:rsidP="005E3EB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1B9" w:rsidRPr="000C26DF" w:rsidRDefault="001B41B9" w:rsidP="00BD0D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әуір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Тәрбиешілер                Музыка жетекшісі</w:t>
            </w:r>
          </w:p>
        </w:tc>
      </w:tr>
      <w:tr w:rsidR="001B41B9" w:rsidRPr="00CD47F6" w:rsidTr="00BD0D98">
        <w:trPr>
          <w:trHeight w:val="210"/>
        </w:trPr>
        <w:tc>
          <w:tcPr>
            <w:tcW w:w="9923" w:type="dxa"/>
            <w:gridSpan w:val="5"/>
          </w:tcPr>
          <w:p w:rsidR="001B41B9" w:rsidRPr="00DF753E" w:rsidRDefault="001B41B9" w:rsidP="001B41B9">
            <w:pPr>
              <w:pStyle w:val="a3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Рационалды теңестірілген тамақтануды ұйымдастыру</w:t>
            </w:r>
          </w:p>
        </w:tc>
      </w:tr>
      <w:tr w:rsidR="001B41B9" w:rsidRPr="005E23A7" w:rsidTr="00BD0D98">
        <w:trPr>
          <w:trHeight w:val="210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Азық-түлік сапасын, сертификаттарын, сақталу ережелерін тексеріп бақылау.</w:t>
            </w: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Меңгеруші</w:t>
            </w:r>
          </w:p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Әдіскер</w:t>
            </w:r>
          </w:p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B41B9" w:rsidRPr="00CD47F6" w:rsidTr="00BD0D98">
        <w:trPr>
          <w:trHeight w:val="210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нұсқауы бойынша емдік тағамдар: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жеміс-жидектер,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пияз,сарымсақ.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кептірілген жемістер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 дәрумені</w:t>
            </w: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елтоқсан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  <w:p w:rsidR="001B41B9" w:rsidRPr="00794E91" w:rsidRDefault="001B41B9" w:rsidP="00BD0D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Шаруашылық меңгерушісі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Аспаздар</w:t>
            </w:r>
          </w:p>
        </w:tc>
      </w:tr>
      <w:tr w:rsidR="001B41B9" w:rsidRPr="00CD47F6" w:rsidTr="00BD0D98">
        <w:trPr>
          <w:trHeight w:val="304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құрамында көкөністерді, жемістерді, аскөктерді шикі күйінде пайдалану</w:t>
            </w: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аурыз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  <w:p w:rsidR="001B41B9" w:rsidRPr="00794E91" w:rsidRDefault="001B41B9" w:rsidP="00BD0D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Шаруашылық меңгерушісі</w:t>
            </w:r>
          </w:p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Аспаздар</w:t>
            </w:r>
          </w:p>
        </w:tc>
      </w:tr>
      <w:tr w:rsidR="001B41B9" w:rsidRPr="00CD47F6" w:rsidTr="00BD0D98">
        <w:trPr>
          <w:trHeight w:val="1037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тамақтану процесінің ұйымдастырылуын қадағау.</w:t>
            </w: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Меңгеруші</w:t>
            </w:r>
          </w:p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1B41B9" w:rsidRPr="00CD47F6" w:rsidTr="00BD0D98">
        <w:trPr>
          <w:trHeight w:val="210"/>
        </w:trPr>
        <w:tc>
          <w:tcPr>
            <w:tcW w:w="9923" w:type="dxa"/>
            <w:gridSpan w:val="5"/>
          </w:tcPr>
          <w:p w:rsidR="001B41B9" w:rsidRPr="00DF753E" w:rsidRDefault="001B41B9" w:rsidP="001B41B9">
            <w:pPr>
              <w:pStyle w:val="a3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Медициналық-педагогикалық бақылау</w:t>
            </w:r>
          </w:p>
        </w:tc>
      </w:tr>
      <w:tr w:rsidR="001B41B9" w:rsidRPr="00CD47F6" w:rsidTr="00BD0D98">
        <w:trPr>
          <w:trHeight w:val="210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</w:tcPr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топтарда санитарлық-гигиеналық талаптардың  орындалуын бақылау.</w:t>
            </w: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азан </w:t>
            </w:r>
          </w:p>
        </w:tc>
        <w:tc>
          <w:tcPr>
            <w:tcW w:w="2552" w:type="dxa"/>
          </w:tcPr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Меңгеруші</w:t>
            </w:r>
          </w:p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1B41B9" w:rsidRPr="00CD47F6" w:rsidTr="00BD0D98">
        <w:trPr>
          <w:trHeight w:val="210"/>
        </w:trPr>
        <w:tc>
          <w:tcPr>
            <w:tcW w:w="710" w:type="dxa"/>
            <w:gridSpan w:val="2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</w:tcPr>
          <w:p w:rsidR="001B41B9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тамақтандыру кезінде гигиеналық талаптардың орындалуын бақылау (қолдарын жуу, приборларды дұрыс пайдалану, дұрыс тамақтану дағдыларын меңгеруі т.б.)</w:t>
            </w:r>
          </w:p>
          <w:p w:rsidR="001B41B9" w:rsidRPr="00794E91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4" w:type="dxa"/>
          </w:tcPr>
          <w:p w:rsidR="001B41B9" w:rsidRPr="00794E91" w:rsidRDefault="001B41B9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әуір </w:t>
            </w:r>
          </w:p>
        </w:tc>
        <w:tc>
          <w:tcPr>
            <w:tcW w:w="2552" w:type="dxa"/>
          </w:tcPr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Меңгеруші</w:t>
            </w:r>
          </w:p>
          <w:p w:rsidR="001B41B9" w:rsidRPr="00794E91" w:rsidRDefault="001B41B9" w:rsidP="00BD0D98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  <w:p w:rsidR="001B41B9" w:rsidRPr="00794E91" w:rsidRDefault="001B41B9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</w:tbl>
    <w:p w:rsidR="001B41B9" w:rsidRPr="003D7DD5" w:rsidRDefault="001B41B9" w:rsidP="001B41B9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Сауықтыру-шынықтыру шаралары </w:t>
      </w:r>
    </w:p>
    <w:tbl>
      <w:tblPr>
        <w:tblStyle w:val="a7"/>
        <w:tblW w:w="0" w:type="auto"/>
        <w:tblInd w:w="108" w:type="dxa"/>
        <w:tblLook w:val="04A0"/>
      </w:tblPr>
      <w:tblGrid>
        <w:gridCol w:w="691"/>
        <w:gridCol w:w="4529"/>
        <w:gridCol w:w="1939"/>
        <w:gridCol w:w="2729"/>
      </w:tblGrid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 жаттығулар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rPr>
          <w:trHeight w:val="308"/>
        </w:trPr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 ауада  серуен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Нүктелі  массаждар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жаттығулары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Динамикалық  үзілістер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 жолақшаларымен жүрімс түрлері 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Көзге  арналған  жаттығулар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B41B9" w:rsidTr="00BD0D98">
        <w:tc>
          <w:tcPr>
            <w:tcW w:w="709" w:type="dxa"/>
          </w:tcPr>
          <w:p w:rsidR="001B41B9" w:rsidRPr="005B7F6C" w:rsidRDefault="001B41B9" w:rsidP="00BD0D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683" w:type="dxa"/>
          </w:tcPr>
          <w:p w:rsidR="001B41B9" w:rsidRPr="005B7F6C" w:rsidRDefault="001B41B9" w:rsidP="00BD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 сумен тамақ шаю</w:t>
            </w:r>
          </w:p>
        </w:tc>
        <w:tc>
          <w:tcPr>
            <w:tcW w:w="1979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802" w:type="dxa"/>
          </w:tcPr>
          <w:p w:rsidR="001B41B9" w:rsidRPr="005B7F6C" w:rsidRDefault="001B41B9" w:rsidP="00BD0D9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1B41B9" w:rsidRPr="003D7DD5" w:rsidRDefault="001B41B9" w:rsidP="001B41B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41B9" w:rsidRPr="00CD47F6" w:rsidRDefault="001B41B9" w:rsidP="001B4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41B9" w:rsidRPr="003D7DD5" w:rsidRDefault="001B41B9" w:rsidP="001B41B9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B41B9" w:rsidRDefault="001B41B9" w:rsidP="001B41B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B41B9" w:rsidRDefault="001B41B9" w:rsidP="001B41B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750163" w:rsidRPr="00750163" w:rsidRDefault="00750163" w:rsidP="00750163">
      <w:pPr>
        <w:pStyle w:val="Default"/>
        <w:jc w:val="center"/>
        <w:rPr>
          <w:b/>
          <w:lang w:val="kk-KZ"/>
        </w:rPr>
      </w:pPr>
    </w:p>
    <w:p w:rsidR="00750163" w:rsidRPr="00750163" w:rsidRDefault="00750163" w:rsidP="00750163">
      <w:pPr>
        <w:pStyle w:val="Default"/>
        <w:jc w:val="center"/>
        <w:rPr>
          <w:b/>
          <w:lang w:val="kk-KZ"/>
        </w:rPr>
      </w:pPr>
    </w:p>
    <w:p w:rsidR="00822C95" w:rsidRPr="00CD47F6" w:rsidRDefault="00822C95" w:rsidP="00822C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caps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І</w:t>
      </w:r>
      <w:r w:rsidRPr="00CD47F6">
        <w:rPr>
          <w:rFonts w:ascii="Times New Roman" w:hAnsi="Times New Roman" w:cs="Times New Roman"/>
          <w:b/>
          <w:caps/>
          <w:sz w:val="28"/>
          <w:szCs w:val="28"/>
          <w:lang w:val="kk-KZ"/>
        </w:rPr>
        <w:t>. Кадрлармен жұмыс</w:t>
      </w:r>
    </w:p>
    <w:p w:rsidR="00822C95" w:rsidRPr="00CD47F6" w:rsidRDefault="00822C95" w:rsidP="00822C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822C95" w:rsidRPr="00CD47F6" w:rsidRDefault="00822C95" w:rsidP="00822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>.1. Педагогтерді аттестаттаудан өткізу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22C95" w:rsidRDefault="00822C95" w:rsidP="00822C95">
      <w:pPr>
        <w:tabs>
          <w:tab w:val="left" w:pos="1389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4E9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794E91">
        <w:rPr>
          <w:rFonts w:ascii="Times New Roman" w:hAnsi="Times New Roman" w:cs="Times New Roman"/>
          <w:sz w:val="24"/>
          <w:szCs w:val="24"/>
          <w:lang w:val="kk-KZ"/>
        </w:rPr>
        <w:t xml:space="preserve"> Аттестациядан өтетін педагогтарға бағдар беру, әдістемелік көмек көрсету,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822C95" w:rsidRPr="00794E91" w:rsidRDefault="00822C95" w:rsidP="00822C95">
      <w:pPr>
        <w:tabs>
          <w:tab w:val="left" w:pos="1389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Педагог-модератор  санатына  өтетін педагогтарды  аттестаттау</w:t>
      </w:r>
      <w:r w:rsidRPr="00794E91">
        <w:rPr>
          <w:rFonts w:ascii="Times New Roman" w:hAnsi="Times New Roman" w:cs="Times New Roman"/>
          <w:sz w:val="24"/>
          <w:szCs w:val="24"/>
          <w:lang w:val="kk-KZ"/>
        </w:rPr>
        <w:t xml:space="preserve">дан өткізу. </w:t>
      </w:r>
    </w:p>
    <w:tbl>
      <w:tblPr>
        <w:tblStyle w:val="a7"/>
        <w:tblpPr w:leftFromText="180" w:rightFromText="180" w:vertAnchor="text" w:horzAnchor="margin" w:tblpXSpec="center" w:tblpY="229"/>
        <w:tblW w:w="9464" w:type="dxa"/>
        <w:tblLayout w:type="fixed"/>
        <w:tblLook w:val="04A0"/>
      </w:tblPr>
      <w:tblGrid>
        <w:gridCol w:w="675"/>
        <w:gridCol w:w="3402"/>
        <w:gridCol w:w="1418"/>
        <w:gridCol w:w="1984"/>
        <w:gridCol w:w="1985"/>
      </w:tblGrid>
      <w:tr w:rsidR="00822C95" w:rsidRPr="00794E91" w:rsidTr="00BD0D98">
        <w:trPr>
          <w:trHeight w:val="57"/>
        </w:trPr>
        <w:tc>
          <w:tcPr>
            <w:tcW w:w="67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418" w:type="dxa"/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4" w:type="dxa"/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Қаралатын</w:t>
            </w:r>
          </w:p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жері</w:t>
            </w:r>
          </w:p>
        </w:tc>
      </w:tr>
      <w:tr w:rsidR="00822C95" w:rsidRPr="00794E91" w:rsidTr="00BD0D98">
        <w:trPr>
          <w:trHeight w:val="57"/>
        </w:trPr>
        <w:tc>
          <w:tcPr>
            <w:tcW w:w="67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аттестация мүшелері құрамын бекіту.</w:t>
            </w:r>
          </w:p>
        </w:tc>
        <w:tc>
          <w:tcPr>
            <w:tcW w:w="1418" w:type="dxa"/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Пед.кеңесте</w:t>
            </w:r>
          </w:p>
        </w:tc>
      </w:tr>
      <w:tr w:rsidR="00822C95" w:rsidRPr="00794E91" w:rsidTr="00BD0D98">
        <w:trPr>
          <w:trHeight w:val="365"/>
        </w:trPr>
        <w:tc>
          <w:tcPr>
            <w:tcW w:w="67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E91">
              <w:rPr>
                <w:rFonts w:ascii="Times New Roman" w:hAnsi="Times New Roman" w:cs="Times New Roman"/>
                <w:b/>
                <w:sz w:val="24"/>
                <w:szCs w:val="24"/>
              </w:rPr>
              <w:t>кезе</w:t>
            </w:r>
            <w:proofErr w:type="spellEnd"/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ң. </w:t>
            </w:r>
          </w:p>
          <w:p w:rsidR="00822C95" w:rsidRPr="00794E91" w:rsidRDefault="00822C95" w:rsidP="00822C95">
            <w:pPr>
              <w:pStyle w:val="a3"/>
              <w:numPr>
                <w:ilvl w:val="0"/>
                <w:numId w:val="6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Аттесталушы педагогтардың құжаттарын қарау, тест тапсыруға дайындау, күн тәртібін ұйымдастыру деңгейін бақылау: </w:t>
            </w:r>
          </w:p>
          <w:p w:rsidR="00822C95" w:rsidRPr="00794E91" w:rsidRDefault="00822C95" w:rsidP="00822C95">
            <w:pPr>
              <w:pStyle w:val="a3"/>
              <w:numPr>
                <w:ilvl w:val="0"/>
                <w:numId w:val="6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шеберлігі, балалармен, ата-аналармен қарым-қатынасы. </w:t>
            </w:r>
          </w:p>
        </w:tc>
        <w:tc>
          <w:tcPr>
            <w:tcW w:w="1418" w:type="dxa"/>
          </w:tcPr>
          <w:p w:rsidR="00822C95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 мүшелері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Аттестациялық кеңес отырысы</w:t>
            </w:r>
          </w:p>
        </w:tc>
      </w:tr>
      <w:tr w:rsidR="00822C95" w:rsidRPr="00794E91" w:rsidTr="00BD0D98">
        <w:trPr>
          <w:trHeight w:val="1502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IІ кезең. 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Аттестаталушы педагогтардың   оқу  қызметтеріне қатысу,   инновациялық технологияларды қолдану деңгейі.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C95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 мүшелері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Аттестациялық кеңес отырысы</w:t>
            </w:r>
          </w:p>
        </w:tc>
      </w:tr>
      <w:tr w:rsidR="00822C95" w:rsidRPr="00794E91" w:rsidTr="00BD0D98">
        <w:trPr>
          <w:trHeight w:val="1305"/>
        </w:trPr>
        <w:tc>
          <w:tcPr>
            <w:tcW w:w="67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IIІ кезең. 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                   II біліктілік санатқа тапсырушы педагогтардың</w:t>
            </w: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іс-тәжірибелерін балабақша ішінде насихаттау, көрсету.     </w:t>
            </w:r>
          </w:p>
        </w:tc>
        <w:tc>
          <w:tcPr>
            <w:tcW w:w="1418" w:type="dxa"/>
          </w:tcPr>
          <w:p w:rsidR="00822C95" w:rsidRDefault="00822C95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822C95" w:rsidRPr="00794E91" w:rsidRDefault="00822C95" w:rsidP="00BD0D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 мүшелері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Аттестациялық кеңес отырысы</w:t>
            </w:r>
          </w:p>
        </w:tc>
      </w:tr>
      <w:tr w:rsidR="00822C95" w:rsidRPr="00794E91" w:rsidTr="00BD0D98">
        <w:trPr>
          <w:trHeight w:val="335"/>
        </w:trPr>
        <w:tc>
          <w:tcPr>
            <w:tcW w:w="67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22C95" w:rsidRPr="00794E91" w:rsidRDefault="00822C95" w:rsidP="00822C95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кезең.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  қызметтерін  көрсету, </w:t>
            </w: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жұмыстарын көрсете білуі бойынша тест тапсыру, қорытындысын  анықтау.  </w:t>
            </w: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кеңесте    ІІ санатты беру туралы шешім шығару, қорытындылау.   </w:t>
            </w:r>
          </w:p>
        </w:tc>
        <w:tc>
          <w:tcPr>
            <w:tcW w:w="1418" w:type="dxa"/>
          </w:tcPr>
          <w:p w:rsidR="00822C95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984" w:type="dxa"/>
          </w:tcPr>
          <w:p w:rsidR="00822C95" w:rsidRPr="00794E91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 мүшелері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2C95" w:rsidRPr="00794E91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Аттестациялық кеңес отырысы</w:t>
            </w:r>
          </w:p>
        </w:tc>
      </w:tr>
    </w:tbl>
    <w:p w:rsidR="00822C95" w:rsidRPr="00CD47F6" w:rsidRDefault="00822C95" w:rsidP="00822C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0163" w:rsidRPr="00750163" w:rsidRDefault="00750163" w:rsidP="00750163">
      <w:pPr>
        <w:pStyle w:val="Default"/>
        <w:jc w:val="center"/>
        <w:rPr>
          <w:b/>
          <w:lang w:val="kk-KZ"/>
        </w:rPr>
      </w:pPr>
    </w:p>
    <w:p w:rsidR="00E23F6D" w:rsidRDefault="00E23F6D" w:rsidP="00E23F6D">
      <w:pPr>
        <w:pStyle w:val="Default"/>
        <w:jc w:val="center"/>
        <w:rPr>
          <w:b/>
          <w:lang w:val="kk-KZ"/>
        </w:rPr>
      </w:pPr>
      <w:bookmarkStart w:id="2" w:name="_GoBack"/>
      <w:bookmarkEnd w:id="2"/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540B33" w:rsidRDefault="00540B33" w:rsidP="00E23F6D">
      <w:pPr>
        <w:pStyle w:val="Default"/>
        <w:jc w:val="center"/>
        <w:rPr>
          <w:b/>
          <w:lang w:val="kk-KZ"/>
        </w:rPr>
      </w:pPr>
    </w:p>
    <w:p w:rsidR="00540B33" w:rsidRDefault="00540B33" w:rsidP="00E23F6D">
      <w:pPr>
        <w:pStyle w:val="Default"/>
        <w:jc w:val="center"/>
        <w:rPr>
          <w:b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822C95" w:rsidRPr="00CD47F6" w:rsidRDefault="00822C95" w:rsidP="00822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3.2.</w:t>
      </w: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 мамандармен жұмыс жоспары</w:t>
      </w:r>
    </w:p>
    <w:p w:rsidR="00822C95" w:rsidRPr="00CD47F6" w:rsidRDefault="00822C95" w:rsidP="00822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C95" w:rsidRPr="00CD47F6" w:rsidRDefault="00822C95" w:rsidP="00822C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CD47F6">
        <w:rPr>
          <w:rFonts w:ascii="Times New Roman" w:hAnsi="Times New Roman" w:cs="Times New Roman"/>
          <w:sz w:val="28"/>
          <w:szCs w:val="28"/>
          <w:lang w:val="kk-KZ"/>
        </w:rPr>
        <w:t>Жас мамандардың педагогикалық тәжірибелік білімдерін  жетілдіру, қазіргі білім беру талабына сай педагогтарға бағыт-бағдар беру, мамандыққа деген қызығушылығын, жауапкершілігін арттыру.</w:t>
      </w:r>
    </w:p>
    <w:tbl>
      <w:tblPr>
        <w:tblStyle w:val="a7"/>
        <w:tblpPr w:leftFromText="180" w:rightFromText="180" w:vertAnchor="text" w:horzAnchor="margin" w:tblpXSpec="center" w:tblpY="349"/>
        <w:tblW w:w="9889" w:type="dxa"/>
        <w:tblLayout w:type="fixed"/>
        <w:tblLook w:val="04A0"/>
      </w:tblPr>
      <w:tblGrid>
        <w:gridCol w:w="817"/>
        <w:gridCol w:w="5387"/>
        <w:gridCol w:w="1559"/>
        <w:gridCol w:w="2126"/>
      </w:tblGrid>
      <w:tr w:rsidR="00822C95" w:rsidRPr="00BB7FAD" w:rsidTr="00BD0D98">
        <w:trPr>
          <w:trHeight w:val="552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822C95" w:rsidRPr="00BB7FAD" w:rsidTr="00BD0D98">
        <w:trPr>
          <w:trHeight w:val="843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Жас мамандардың тізімін құру. Жас мамандарға тәлімгерлер тағайындау.  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амыз </w:t>
            </w:r>
          </w:p>
        </w:tc>
        <w:tc>
          <w:tcPr>
            <w:tcW w:w="2126" w:type="dxa"/>
          </w:tcPr>
          <w:p w:rsidR="00822C95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Меңгеруші, </w:t>
            </w:r>
          </w:p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822C95" w:rsidRPr="00BB7FAD" w:rsidTr="00BD0D98">
        <w:trPr>
          <w:trHeight w:val="574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«Балабақшаның күн тәртібін ұйымдастыру жолдары»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 </w:t>
            </w:r>
          </w:p>
        </w:tc>
      </w:tr>
      <w:tr w:rsidR="00822C95" w:rsidRPr="00BB7FAD" w:rsidTr="00BD0D98">
        <w:trPr>
          <w:trHeight w:val="540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Балалар бақшасы жұмысын ұйымдастыруға арналған нормативтік-құқықтық құжаттар  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тәлімгерлер</w:t>
            </w:r>
          </w:p>
        </w:tc>
      </w:tr>
      <w:tr w:rsidR="00822C95" w:rsidRPr="00BB7FAD" w:rsidTr="00BD0D98">
        <w:trPr>
          <w:trHeight w:val="828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Оқу-тәрбие жұмысын ұйымдастыруға арналған құжаттар жиынтығы , оны жасау әдіс тәсілдері, қойылатын талаптар. 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тәлімгерлер</w:t>
            </w:r>
          </w:p>
        </w:tc>
      </w:tr>
      <w:tr w:rsidR="00822C95" w:rsidRPr="00BB7FAD" w:rsidTr="00BD0D98">
        <w:trPr>
          <w:trHeight w:val="577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оқу қызметінде қолданылатын әдіс-тәсілдер.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тәлімгерлер</w:t>
            </w:r>
          </w:p>
        </w:tc>
      </w:tr>
      <w:tr w:rsidR="00822C95" w:rsidRPr="00BB7FAD" w:rsidTr="00BD0D98">
        <w:trPr>
          <w:trHeight w:val="704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маманн</w:t>
            </w: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 тәжірибелі әріптестерінің оқу қызметтеріне қатысуы,  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қараша</w:t>
            </w: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тәлімгерлер</w:t>
            </w:r>
          </w:p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2C95" w:rsidRPr="00BB7FAD" w:rsidTr="00BD0D98">
        <w:trPr>
          <w:trHeight w:val="704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 картотекаларын, серуен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</w:t>
            </w: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текаларын құрастыруды  үйрету.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тәлімгерлер</w:t>
            </w:r>
          </w:p>
        </w:tc>
      </w:tr>
      <w:tr w:rsidR="00822C95" w:rsidRPr="00BB7FAD" w:rsidTr="00BD0D98">
        <w:trPr>
          <w:trHeight w:val="616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жұ</w:t>
            </w:r>
            <w:proofErr w:type="gramStart"/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</w:rPr>
              <w:t>мыс ж</w:t>
            </w:r>
            <w:proofErr w:type="gramEnd"/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үргізу </w:t>
            </w:r>
            <w:proofErr w:type="spellStart"/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кеңестер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тәлімгерлер</w:t>
            </w:r>
          </w:p>
        </w:tc>
      </w:tr>
      <w:tr w:rsidR="00822C95" w:rsidRPr="00BB7FAD" w:rsidTr="00BD0D98">
        <w:trPr>
          <w:trHeight w:val="578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Топ  балаларымен  топтық  шығармашылық  жұмыстар  жүргізуді  үйрету.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822C95" w:rsidRPr="00BB7FAD" w:rsidTr="00BD0D98">
        <w:trPr>
          <w:trHeight w:val="643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  түрлерімен  таныстыру.</w:t>
            </w:r>
          </w:p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Дидактикалық, қимылды, сюжеттік  рөлдік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822C95" w:rsidRPr="00BB7FAD" w:rsidTr="00BD0D98">
        <w:trPr>
          <w:trHeight w:val="337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  маманн</w:t>
            </w: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ың  оқу  қызметіне  қатысу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822C95" w:rsidRPr="00BB7FAD" w:rsidTr="00BD0D98">
        <w:trPr>
          <w:trHeight w:val="720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  маман</w:t>
            </w: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 газет- журналдарға  және  ұстаз  сайттарына  оқу  қызметтерін  жүктеп  жариялауды  үйрету.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822C95" w:rsidRPr="00BB7FAD" w:rsidTr="00BD0D98">
        <w:trPr>
          <w:trHeight w:val="379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  партфолиосын  таныстыру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Әдіскер, </w:t>
            </w:r>
          </w:p>
        </w:tc>
      </w:tr>
      <w:tr w:rsidR="00822C95" w:rsidRPr="00BB7FAD" w:rsidTr="00BD0D98">
        <w:trPr>
          <w:trHeight w:val="720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Жалпы  қорыту  сабағын  жоспарлау  және  балалар  білімін  жүйелендіру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822C95" w:rsidRPr="00BB7FAD" w:rsidTr="00BD0D98">
        <w:trPr>
          <w:trHeight w:val="395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Оқу жылы соңындағы есеп беру құжаттарын толтыру әдістемесі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тәлімгерле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822C95" w:rsidRPr="00BB7FAD" w:rsidTr="00BD0D98">
        <w:trPr>
          <w:trHeight w:val="395"/>
        </w:trPr>
        <w:tc>
          <w:tcPr>
            <w:tcW w:w="817" w:type="dxa"/>
            <w:tcBorders>
              <w:right w:val="single" w:sz="4" w:space="0" w:color="auto"/>
            </w:tcBorders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822C95" w:rsidRPr="00BB7FAD" w:rsidRDefault="00822C95" w:rsidP="00BD0D9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7FA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Әдістемелік отырыс есеп беру </w:t>
            </w:r>
          </w:p>
        </w:tc>
        <w:tc>
          <w:tcPr>
            <w:tcW w:w="1559" w:type="dxa"/>
          </w:tcPr>
          <w:p w:rsidR="00822C95" w:rsidRPr="00BB7FAD" w:rsidRDefault="00822C95" w:rsidP="00BD0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6" w:type="dxa"/>
          </w:tcPr>
          <w:p w:rsidR="00822C95" w:rsidRPr="00BB7FAD" w:rsidRDefault="00822C95" w:rsidP="00BD0D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Тәлімгер</w:t>
            </w:r>
            <w:r w:rsidRPr="00BB7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822C95" w:rsidRDefault="00822C95" w:rsidP="00822C9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822C95" w:rsidRDefault="00822C95" w:rsidP="00822C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540B33" w:rsidRDefault="00540B33" w:rsidP="00BD0D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BD0D98" w:rsidRPr="00CD47F6" w:rsidRDefault="00BD0D98" w:rsidP="00BD0D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lastRenderedPageBreak/>
        <w:t xml:space="preserve">IY. </w:t>
      </w:r>
      <w:r w:rsidRPr="00CD47F6">
        <w:rPr>
          <w:rFonts w:ascii="Times New Roman" w:hAnsi="Times New Roman" w:cs="Times New Roman"/>
          <w:b/>
          <w:caps/>
          <w:sz w:val="28"/>
          <w:szCs w:val="28"/>
          <w:lang w:val="kk-KZ"/>
        </w:rPr>
        <w:t>Білім процесін ұйымдастыру</w:t>
      </w:r>
    </w:p>
    <w:p w:rsidR="00BD0D98" w:rsidRPr="00CD47F6" w:rsidRDefault="00BD0D98" w:rsidP="00BD0D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BD0D98" w:rsidRPr="00820F3D" w:rsidRDefault="00BD0D98" w:rsidP="00BD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7F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4.1  </w:t>
      </w:r>
      <w:r w:rsidRPr="006A27D9"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6A2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«Қазақстан-2050» бағдарламасын,</w:t>
      </w:r>
    </w:p>
    <w:p w:rsidR="00BD0D98" w:rsidRDefault="00BD0D98" w:rsidP="00BD0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2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«ҚР </w:t>
      </w:r>
      <w:r w:rsidRPr="006A27D9">
        <w:rPr>
          <w:rFonts w:ascii="Times New Roman" w:hAnsi="Times New Roman" w:cs="Times New Roman"/>
          <w:b/>
          <w:sz w:val="28"/>
          <w:szCs w:val="28"/>
          <w:lang w:val="kk-KZ"/>
        </w:rPr>
        <w:tab/>
        <w:t>тіл туралы заңды» іске асыру бойынша жұмыс жоспары</w:t>
      </w:r>
    </w:p>
    <w:p w:rsidR="00BD0D98" w:rsidRPr="0002054E" w:rsidRDefault="00BD0D98" w:rsidP="00BD0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D98" w:rsidRPr="0002054E" w:rsidRDefault="00BD0D98" w:rsidP="00BD0D98">
      <w:pPr>
        <w:tabs>
          <w:tab w:val="left" w:pos="43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54E">
        <w:rPr>
          <w:rFonts w:ascii="Times New Roman" w:hAnsi="Times New Roman" w:cs="Times New Roman"/>
          <w:sz w:val="28"/>
          <w:szCs w:val="28"/>
          <w:lang w:val="kk-KZ"/>
        </w:rPr>
        <w:t xml:space="preserve">     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«Тіл туралы Заң» </w:t>
      </w:r>
      <w:r w:rsidRPr="00020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02054E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«Қазақстан-2050», «Рухани жаңғыру»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2054E">
        <w:rPr>
          <w:rFonts w:ascii="Times New Roman" w:hAnsi="Times New Roman" w:cs="Times New Roman"/>
          <w:sz w:val="28"/>
          <w:szCs w:val="28"/>
          <w:lang w:val="kk-KZ"/>
        </w:rPr>
        <w:t>мемлекеттік бағдарламалары идеяларын іске асыру мақсатында ұжымда ағарту жұмыстарын жүргізу.</w:t>
      </w:r>
    </w:p>
    <w:tbl>
      <w:tblPr>
        <w:tblpPr w:leftFromText="180" w:rightFromText="180" w:vertAnchor="text" w:horzAnchor="margin" w:tblpY="27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386"/>
        <w:gridCol w:w="1559"/>
        <w:gridCol w:w="2835"/>
      </w:tblGrid>
      <w:tr w:rsidR="00BD0D98" w:rsidTr="00BD0D98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C53D29" w:rsidRDefault="00BD0D98" w:rsidP="00BD0D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3D2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C53D29" w:rsidRDefault="00BD0D98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3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Тақырыбы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C53D29" w:rsidRDefault="00BD0D98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3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Мерзі</w:t>
            </w:r>
            <w:proofErr w:type="gramStart"/>
            <w:r w:rsidRPr="00C53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</w:t>
            </w:r>
            <w:proofErr w:type="gramEnd"/>
            <w:r w:rsidRPr="00C53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C53D29" w:rsidRDefault="00BD0D98" w:rsidP="00BD0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3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Жауаптылар</w:t>
            </w:r>
            <w:proofErr w:type="spellEnd"/>
          </w:p>
        </w:tc>
      </w:tr>
      <w:tr w:rsidR="00BD0D98" w:rsidTr="00BD0D98">
        <w:trPr>
          <w:trHeight w:val="8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7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Рухани жаңғыру» бағдарламасын іске асыру бойынша</w:t>
            </w:r>
            <w:r w:rsidRPr="005C570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жұмыс жоспарын құру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BD0D98" w:rsidTr="00BD0D98">
        <w:trPr>
          <w:trHeight w:val="8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7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5C570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Топ  бөлмелеріндегі ұлттық  бұрышын  жабдықтау  жұмыстарын  жалғастыру , қабылдау бөлмесінде «Рухани жаңғыру» бағдарламасына орай  материалдар орналастыру.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Тәрбиешілер </w:t>
            </w:r>
          </w:p>
        </w:tc>
      </w:tr>
      <w:tr w:rsidR="00BD0D98" w:rsidRPr="00FB0858" w:rsidTr="00BD0D98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FB0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Тілге құрмет – елге құрмет</w:t>
            </w:r>
            <w:r w:rsid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»                </w:t>
            </w:r>
            <w:r w:rsid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Мектепалды даярлық тобы балалары 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мәнерлеп оқу сайысы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</w:t>
            </w: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азан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FB0858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  <w:p w:rsidR="00BD0D98" w:rsidRPr="00017DA9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BD0D98" w:rsidRPr="00FB0858" w:rsidTr="00BD0D98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  <w:p w:rsidR="00BD0D98" w:rsidRPr="005C570F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«Ұлы даланың жеті қыры»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жылжымалы папка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017DA9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FB0858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Әдіскер</w:t>
            </w:r>
          </w:p>
          <w:p w:rsidR="00BD0D98" w:rsidRPr="00C53D29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D0D98" w:rsidRPr="00FB0858" w:rsidTr="00BD0D98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8" w:rsidRPr="005C570F" w:rsidRDefault="00FB085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FB08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«Тәуелсіздік – таусылмайтын жыр!»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балалар мен ата-аналарға арналған сурет көрмесі </w:t>
            </w:r>
            <w:r w:rsid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және ертеңгіліктер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желтоқсан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Тәрбиешілер</w:t>
            </w:r>
          </w:p>
        </w:tc>
      </w:tr>
      <w:tr w:rsidR="00BD0D98" w:rsidRPr="00FB0858" w:rsidTr="00BD0D98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017DA9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17DA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8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Баяндама. «Рухани жаңғыру» бағдарламасының </w:t>
            </w:r>
          </w:p>
          <w:p w:rsidR="00BD0D98" w:rsidRPr="00CA33BA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бағыты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065B65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қаңтар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BD0D98" w:rsidRPr="00FB0858" w:rsidTr="00BD0D98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017DA9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17DA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FB0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17DA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«Жүз кітап» кіші бағдарламасы бойынша кітап көрмесі. Кітапхана көмегімен.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ақпан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  <w:p w:rsidR="00BD0D98" w:rsidRPr="00C53D29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Тәрбиешілер</w:t>
            </w:r>
          </w:p>
        </w:tc>
      </w:tr>
      <w:tr w:rsidR="00BD0D98" w:rsidRPr="00FB0858" w:rsidTr="00BD0D98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0B0632" w:rsidRDefault="00BD0D98" w:rsidP="00BD0D98">
            <w:pPr>
              <w:tabs>
                <w:tab w:val="left" w:pos="121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«Ұлы </w:t>
            </w:r>
            <w:r w:rsidR="00FB08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дала – өнері» . Ұлттық бұйымдардың фото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көрмесі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906E2B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</w:t>
            </w:r>
            <w:r w:rsidRPr="00906E2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аурыз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Тәрбиешілер</w:t>
            </w:r>
          </w:p>
        </w:tc>
      </w:tr>
      <w:tr w:rsidR="00BD0D98" w:rsidRPr="00906E2B" w:rsidTr="00BD0D98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</w:t>
            </w:r>
          </w:p>
          <w:p w:rsidR="00BD0D98" w:rsidRPr="00906E2B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tabs>
                <w:tab w:val="left" w:pos="121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Видеожурнал. «Ерлікке тағзым.» Ұлы Отан соғысына қатысқан Қазақстандық батырлар.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</w:t>
            </w: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әуір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Тәрбиешілер</w:t>
            </w:r>
          </w:p>
        </w:tc>
      </w:tr>
      <w:tr w:rsidR="00BD0D98" w:rsidRPr="00906E2B" w:rsidTr="00BD0D98">
        <w:trPr>
          <w:trHeight w:val="3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5C570F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06E2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  <w:r w:rsidRPr="005C570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  <w:p w:rsidR="00BD0D98" w:rsidRPr="00906E2B" w:rsidRDefault="00BD0D98" w:rsidP="00BD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906E2B" w:rsidRDefault="00BD0D98" w:rsidP="00BD0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«Рухани жаңғыру» бағдарламасыбойынша жүргізілген жұмыстар есебі.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Pr="00906E2B" w:rsidRDefault="00BD0D98" w:rsidP="00BD0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</w:t>
            </w:r>
            <w:r w:rsidRPr="00906E2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амыр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98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  <w:p w:rsidR="00BD0D98" w:rsidRPr="005C570F" w:rsidRDefault="00BD0D98" w:rsidP="00BD0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Тәрбиешілер</w:t>
            </w:r>
          </w:p>
        </w:tc>
      </w:tr>
    </w:tbl>
    <w:p w:rsidR="00BD0D98" w:rsidRDefault="00BD0D98" w:rsidP="00BD0D9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D0D98" w:rsidRDefault="00BD0D98" w:rsidP="00BD0D9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C95" w:rsidRDefault="00822C95" w:rsidP="00822C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7648EF" w:rsidRDefault="007648EF" w:rsidP="00764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F3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A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Білім беру процесінің ашық көрсетілімдері</w:t>
      </w:r>
    </w:p>
    <w:p w:rsidR="007648EF" w:rsidRPr="00CD47F6" w:rsidRDefault="007648EF" w:rsidP="007648E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534"/>
        <w:gridCol w:w="4252"/>
        <w:gridCol w:w="1985"/>
        <w:gridCol w:w="1275"/>
        <w:gridCol w:w="1701"/>
      </w:tblGrid>
      <w:tr w:rsidR="007648EF" w:rsidRPr="00165DAC" w:rsidTr="003D117D">
        <w:trPr>
          <w:trHeight w:val="627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</w:t>
            </w:r>
          </w:p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7648EF" w:rsidRPr="00165DAC" w:rsidTr="003D117D">
        <w:trPr>
          <w:trHeight w:val="627"/>
        </w:trPr>
        <w:tc>
          <w:tcPr>
            <w:tcW w:w="9747" w:type="dxa"/>
            <w:gridSpan w:val="5"/>
          </w:tcPr>
          <w:p w:rsidR="007648EF" w:rsidRPr="00705C2B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5C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сабақтар</w:t>
            </w:r>
          </w:p>
        </w:tc>
      </w:tr>
      <w:tr w:rsidR="007648EF" w:rsidRPr="00D14072" w:rsidTr="003D117D">
        <w:trPr>
          <w:trHeight w:val="627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B87FC8" w:rsidP="00B87FC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</w:t>
            </w:r>
            <w:r w:rsidR="0076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</w:t>
            </w:r>
            <w:r w:rsidR="00700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әрекетін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ойын, </w:t>
            </w:r>
            <w:r w:rsidR="00700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кіріктіру және </w:t>
            </w:r>
            <w:r w:rsidR="0076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 ойыншық» авторлық ойыншықтарын пайдалану</w:t>
            </w:r>
            <w:r w:rsidR="00700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ұйымдастыру</w:t>
            </w:r>
          </w:p>
          <w:p w:rsidR="00B87FC8" w:rsidRPr="006B21F4" w:rsidRDefault="00B87FC8" w:rsidP="00B87FC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Организация жизни детей через интегарцию с использованием авторских игрушек «Жеті ойыншық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ҰОӘ</w:t>
            </w:r>
          </w:p>
        </w:tc>
        <w:tc>
          <w:tcPr>
            <w:tcW w:w="1275" w:type="dxa"/>
          </w:tcPr>
          <w:p w:rsidR="007648EF" w:rsidRPr="003308B3" w:rsidRDefault="00B87FC8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  <w:r w:rsidR="007648EF" w:rsidRPr="00330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Акпан айы </w:t>
            </w:r>
            <w:r w:rsidR="0076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7648EF" w:rsidRPr="003308B3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7648EF" w:rsidRPr="003308B3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7648EF" w:rsidRPr="004C5137" w:rsidTr="003D117D">
        <w:trPr>
          <w:trHeight w:val="627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C5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мектепке дайынбыз</w:t>
            </w:r>
            <w:r w:rsidRPr="008C1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 МАД тобындағы қорытынды сабақтар</w:t>
            </w:r>
          </w:p>
          <w:p w:rsidR="004C5137" w:rsidRPr="008C177B" w:rsidRDefault="004C5137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Мы готовы к школе!» итоговые занятии в ПД группе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ҰОӘ</w:t>
            </w:r>
          </w:p>
        </w:tc>
        <w:tc>
          <w:tcPr>
            <w:tcW w:w="1275" w:type="dxa"/>
          </w:tcPr>
          <w:p w:rsidR="007648EF" w:rsidRPr="003308B3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</w:t>
            </w:r>
          </w:p>
        </w:tc>
        <w:tc>
          <w:tcPr>
            <w:tcW w:w="1701" w:type="dxa"/>
          </w:tcPr>
          <w:p w:rsidR="007648EF" w:rsidRPr="003308B3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7648EF" w:rsidRPr="003308B3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7648EF" w:rsidRPr="004C5137" w:rsidTr="003D117D">
        <w:trPr>
          <w:trHeight w:val="627"/>
        </w:trPr>
        <w:tc>
          <w:tcPr>
            <w:tcW w:w="9747" w:type="dxa"/>
            <w:gridSpan w:val="5"/>
          </w:tcPr>
          <w:p w:rsidR="007648EF" w:rsidRPr="00705C2B" w:rsidRDefault="007648EF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5C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Ертеңгіліктер</w:t>
            </w:r>
          </w:p>
        </w:tc>
      </w:tr>
      <w:tr w:rsidR="007648EF" w:rsidRPr="00497B42" w:rsidTr="003D117D">
        <w:trPr>
          <w:trHeight w:val="824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6735B8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87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Күз-береке, күз – мереке!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87FC8" w:rsidRPr="00B87FC8" w:rsidRDefault="00B87FC8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7F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Ересектер, ортаңғы топтар</w:t>
            </w:r>
          </w:p>
        </w:tc>
        <w:tc>
          <w:tcPr>
            <w:tcW w:w="1985" w:type="dxa"/>
          </w:tcPr>
          <w:p w:rsidR="007648EF" w:rsidRPr="00794E91" w:rsidRDefault="00B87FC8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Ертеңгіліктер</w:t>
            </w: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7648EF" w:rsidRPr="00685349" w:rsidTr="003D117D">
        <w:trPr>
          <w:trHeight w:val="824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6735B8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B87FC8" w:rsidP="00B87F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8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Гүлдене бер, Қазақстаным!»</w:t>
            </w:r>
          </w:p>
          <w:p w:rsidR="00685349" w:rsidRPr="004C5137" w:rsidRDefault="00685349" w:rsidP="00B87FC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«Процветай,  Мой Казахстан!»</w:t>
            </w:r>
          </w:p>
          <w:p w:rsidR="00685349" w:rsidRPr="00794E91" w:rsidRDefault="00685349" w:rsidP="00B87F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МАД топтары</w:t>
            </w:r>
          </w:p>
        </w:tc>
        <w:tc>
          <w:tcPr>
            <w:tcW w:w="1985" w:type="dxa"/>
          </w:tcPr>
          <w:p w:rsidR="007648EF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</w:t>
            </w: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7648EF" w:rsidRPr="00685349" w:rsidTr="003D117D">
        <w:trPr>
          <w:trHeight w:val="824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6735B8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8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Тәуелсіздіктің тұғыры биік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85349" w:rsidRPr="004C5137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«Мой –Независимый Казахстан!</w:t>
            </w:r>
          </w:p>
          <w:p w:rsidR="00685349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МАД топтары 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Ертеңгіліктер</w:t>
            </w:r>
          </w:p>
        </w:tc>
        <w:tc>
          <w:tcPr>
            <w:tcW w:w="1275" w:type="dxa"/>
          </w:tcPr>
          <w:p w:rsidR="007648EF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76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елт-</w:t>
            </w:r>
            <w:r w:rsidR="007648EF"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жет.</w:t>
            </w:r>
          </w:p>
        </w:tc>
      </w:tr>
      <w:tr w:rsidR="007648EF" w:rsidRPr="00685349" w:rsidTr="003D117D">
        <w:trPr>
          <w:trHeight w:val="441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6735B8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«Ғажайып 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жыл!»</w:t>
            </w:r>
          </w:p>
          <w:p w:rsidR="00685349" w:rsidRPr="004C5137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Чудесный Новый год!» </w:t>
            </w:r>
          </w:p>
          <w:p w:rsidR="00685349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1275" w:type="dxa"/>
          </w:tcPr>
          <w:p w:rsidR="007648EF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76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елт-</w:t>
            </w:r>
            <w:r w:rsidR="007648EF"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жет.</w:t>
            </w:r>
          </w:p>
        </w:tc>
      </w:tr>
      <w:tr w:rsidR="007648EF" w:rsidRPr="00CD47F6" w:rsidTr="003D117D">
        <w:trPr>
          <w:trHeight w:val="441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«Анашым, мерекеңмен!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85349" w:rsidRPr="004C5137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«Спраздником, милая мама!»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7648EF" w:rsidRPr="00685349" w:rsidTr="003D117D">
        <w:trPr>
          <w:trHeight w:val="493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-думан</w:t>
            </w:r>
            <w:r w:rsidR="007648EF"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</w:t>
            </w:r>
          </w:p>
          <w:p w:rsidR="00685349" w:rsidRPr="004C5137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«Праздник Наурыз!»</w:t>
            </w:r>
          </w:p>
          <w:p w:rsidR="00685349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Ересек, МАД топтары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жет.</w:t>
            </w:r>
          </w:p>
        </w:tc>
      </w:tr>
      <w:tr w:rsidR="007648EF" w:rsidRPr="00685349" w:rsidTr="003D117D">
        <w:trPr>
          <w:trHeight w:val="509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6735B8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68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Достығымыз жарасқан!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685349" w:rsidRPr="004C5137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«Праздник Дружбы!»</w:t>
            </w:r>
          </w:p>
          <w:p w:rsidR="007648EF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МАД топтары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жет.</w:t>
            </w:r>
          </w:p>
        </w:tc>
      </w:tr>
      <w:tr w:rsidR="007648EF" w:rsidRPr="00CD47F6" w:rsidTr="003D117D">
        <w:trPr>
          <w:trHeight w:val="378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6735B8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«Әкем менің –айбыным!»</w:t>
            </w:r>
          </w:p>
          <w:p w:rsidR="007648EF" w:rsidRPr="004C5137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«Мой – отец, мой –герой!»</w:t>
            </w:r>
          </w:p>
        </w:tc>
        <w:tc>
          <w:tcPr>
            <w:tcW w:w="1985" w:type="dxa"/>
          </w:tcPr>
          <w:p w:rsidR="007648EF" w:rsidRPr="00794E91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мереке</w:t>
            </w: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48EF" w:rsidRPr="00CD47F6" w:rsidTr="003D117D">
        <w:trPr>
          <w:trHeight w:val="570"/>
        </w:trPr>
        <w:tc>
          <w:tcPr>
            <w:tcW w:w="534" w:type="dxa"/>
            <w:tcBorders>
              <w:right w:val="single" w:sz="4" w:space="0" w:color="auto"/>
            </w:tcBorders>
          </w:tcPr>
          <w:p w:rsidR="007648EF" w:rsidRPr="006735B8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648EF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бол,  балабақша!</w:t>
            </w: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85349" w:rsidRPr="004C5137" w:rsidRDefault="00685349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«До свиданья, детский сад!»</w:t>
            </w:r>
          </w:p>
        </w:tc>
        <w:tc>
          <w:tcPr>
            <w:tcW w:w="198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1275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7648EF" w:rsidRPr="00794E91" w:rsidRDefault="007648EF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жет.</w:t>
            </w:r>
          </w:p>
        </w:tc>
      </w:tr>
    </w:tbl>
    <w:p w:rsidR="007648EF" w:rsidRDefault="007648EF" w:rsidP="007648EF">
      <w:pPr>
        <w:pStyle w:val="a5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D47F6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</w:t>
      </w:r>
    </w:p>
    <w:p w:rsidR="007648EF" w:rsidRDefault="007648EF" w:rsidP="007648EF">
      <w:pPr>
        <w:pStyle w:val="a5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3D117D" w:rsidRDefault="003D117D" w:rsidP="00B77795">
      <w:pPr>
        <w:tabs>
          <w:tab w:val="left" w:pos="1740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117D" w:rsidRDefault="003D117D" w:rsidP="00B77795">
      <w:pPr>
        <w:tabs>
          <w:tab w:val="left" w:pos="1740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FF7" w:rsidRDefault="00FF5FF7" w:rsidP="00FF5FF7">
      <w:pPr>
        <w:tabs>
          <w:tab w:val="left" w:pos="1740"/>
          <w:tab w:val="left" w:pos="2949"/>
          <w:tab w:val="center" w:pos="4890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FF5FF7" w:rsidP="00FF5FF7">
      <w:pPr>
        <w:tabs>
          <w:tab w:val="left" w:pos="1740"/>
          <w:tab w:val="left" w:pos="2949"/>
          <w:tab w:val="center" w:pos="4890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ab/>
      </w:r>
      <w:r w:rsidR="004C51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B77795" w:rsidRPr="00B7779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7779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77795" w:rsidRPr="00B7779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B77795" w:rsidRPr="00CD47F6">
        <w:rPr>
          <w:rFonts w:ascii="Times New Roman" w:hAnsi="Times New Roman" w:cs="Times New Roman"/>
          <w:b/>
          <w:sz w:val="28"/>
          <w:szCs w:val="28"/>
          <w:lang w:val="kk-KZ"/>
        </w:rPr>
        <w:t>. Педагогикалық кеңестер</w:t>
      </w:r>
    </w:p>
    <w:p w:rsidR="00B77795" w:rsidRPr="00CD47F6" w:rsidRDefault="00B77795" w:rsidP="00B77795">
      <w:pPr>
        <w:tabs>
          <w:tab w:val="left" w:pos="1740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  педагогикалық  кеңес  </w:t>
      </w:r>
    </w:p>
    <w:p w:rsidR="00540B33" w:rsidRDefault="00540B33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863BBE" w:rsidRDefault="00B77795" w:rsidP="00C02A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863B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   </w:t>
      </w:r>
      <w:r w:rsidRPr="00863BBE">
        <w:rPr>
          <w:rFonts w:ascii="Times New Roman" w:hAnsi="Times New Roman" w:cs="Times New Roman"/>
          <w:sz w:val="28"/>
          <w:szCs w:val="28"/>
          <w:lang w:val="kk-KZ"/>
        </w:rPr>
        <w:t>Жаңа оқу жылына дайындық</w:t>
      </w:r>
    </w:p>
    <w:p w:rsidR="00B77795" w:rsidRPr="006735B8" w:rsidRDefault="00B77795" w:rsidP="00C02A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63B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63B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3B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Готовность к новому учебному году. </w:t>
      </w:r>
    </w:p>
    <w:p w:rsidR="00B77795" w:rsidRDefault="00B77795" w:rsidP="00C02A8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863B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</w:t>
      </w:r>
      <w:r w:rsidRPr="00863B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2A89">
        <w:rPr>
          <w:rFonts w:ascii="Times New Roman" w:hAnsi="Times New Roman" w:cs="Times New Roman"/>
          <w:sz w:val="28"/>
          <w:szCs w:val="28"/>
          <w:lang w:val="kk-KZ"/>
        </w:rPr>
        <w:t xml:space="preserve">Балабақшаның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оқу жылына арналған ж</w:t>
      </w:r>
      <w:r w:rsidRPr="00863BBE">
        <w:rPr>
          <w:rFonts w:ascii="Times New Roman" w:hAnsi="Times New Roman" w:cs="Times New Roman"/>
          <w:sz w:val="28"/>
          <w:szCs w:val="28"/>
          <w:lang w:val="kk-KZ"/>
        </w:rPr>
        <w:t xml:space="preserve">ылдық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жоспарын қабылдау  және бекіту;</w:t>
      </w:r>
    </w:p>
    <w:p w:rsidR="00B77795" w:rsidRDefault="00B77795" w:rsidP="00C02A8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 w:rsidRPr="008F05E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Цель: </w:t>
      </w:r>
      <w:r w:rsidRPr="008F05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принятие и утверждения плана деятельности </w:t>
      </w:r>
      <w:r w:rsidR="00C02A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детского сада </w:t>
      </w:r>
      <w:r w:rsidRPr="008F05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F05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новый учебный год.</w:t>
      </w:r>
    </w:p>
    <w:p w:rsidR="00B77795" w:rsidRPr="00C02A89" w:rsidRDefault="00B77795" w:rsidP="00C02A8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8F05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850D4">
        <w:rPr>
          <w:rFonts w:ascii="Times New Roman" w:hAnsi="Times New Roman" w:cs="Times New Roman"/>
          <w:b/>
          <w:sz w:val="28"/>
          <w:szCs w:val="28"/>
          <w:lang w:val="kk-KZ"/>
        </w:rPr>
        <w:t>Өткізу формасы</w:t>
      </w:r>
      <w:r>
        <w:rPr>
          <w:rFonts w:ascii="Times New Roman" w:hAnsi="Times New Roman" w:cs="Times New Roman"/>
          <w:sz w:val="28"/>
          <w:szCs w:val="28"/>
          <w:lang w:val="kk-KZ"/>
        </w:rPr>
        <w:t>:   Дәстүрлі формат. Есеп беру.</w:t>
      </w:r>
    </w:p>
    <w:tbl>
      <w:tblPr>
        <w:tblStyle w:val="a7"/>
        <w:tblW w:w="9640" w:type="dxa"/>
        <w:tblInd w:w="-34" w:type="dxa"/>
        <w:tblLayout w:type="fixed"/>
        <w:tblLook w:val="04A0"/>
      </w:tblPr>
      <w:tblGrid>
        <w:gridCol w:w="568"/>
        <w:gridCol w:w="4820"/>
        <w:gridCol w:w="1558"/>
        <w:gridCol w:w="2694"/>
      </w:tblGrid>
      <w:tr w:rsidR="00B77795" w:rsidRPr="00794E91" w:rsidTr="003D117D">
        <w:tc>
          <w:tcPr>
            <w:tcW w:w="568" w:type="dxa"/>
            <w:tcBorders>
              <w:right w:val="single" w:sz="4" w:space="0" w:color="auto"/>
            </w:tcBorders>
          </w:tcPr>
          <w:p w:rsidR="00B77795" w:rsidRPr="00794E91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B77795" w:rsidRPr="00794E91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B77795" w:rsidRPr="00794E91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B77795" w:rsidRPr="00794E91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B77795" w:rsidRPr="00794E91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B77795" w:rsidRPr="00794E91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77795" w:rsidRPr="00794E91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77795" w:rsidRPr="00794E91" w:rsidTr="003D117D">
        <w:tc>
          <w:tcPr>
            <w:tcW w:w="9640" w:type="dxa"/>
            <w:gridSpan w:val="4"/>
          </w:tcPr>
          <w:p w:rsidR="00B77795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B77795" w:rsidRPr="00C02A89" w:rsidRDefault="00B77795" w:rsidP="00C02A8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863B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Педагогикалық кеңес күн тәртібі</w:t>
            </w:r>
          </w:p>
        </w:tc>
      </w:tr>
      <w:tr w:rsidR="00D836A9" w:rsidRPr="00794E91" w:rsidTr="003D117D">
        <w:trPr>
          <w:trHeight w:val="69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</w:t>
            </w:r>
            <w:r w:rsidR="00C02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қырыптық бақылау. Топтардың 2022-2023</w:t>
            </w:r>
            <w:r w:rsidRPr="0079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жылына дайындығы туралы</w:t>
            </w:r>
          </w:p>
          <w:p w:rsidR="00D836A9" w:rsidRPr="001A736E" w:rsidRDefault="00D836A9" w:rsidP="00C02A8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1A7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Анализ тематический проверки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о готовности групп к новому учебному году. </w:t>
            </w:r>
          </w:p>
        </w:tc>
        <w:tc>
          <w:tcPr>
            <w:tcW w:w="1558" w:type="dxa"/>
            <w:vMerge w:val="restart"/>
          </w:tcPr>
          <w:p w:rsidR="00D836A9" w:rsidRPr="006735B8" w:rsidRDefault="00D836A9" w:rsidP="00C0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 Иманова Г.Қ</w:t>
            </w:r>
          </w:p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6A9" w:rsidRPr="003D117D" w:rsidTr="003D117D">
        <w:trPr>
          <w:trHeight w:val="5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2022-2023</w:t>
            </w:r>
            <w:r w:rsidRPr="0079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жаңа оқу жылының жылдық жоспарымен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мақсат-міндеттерімен таныстыру және бекіту.</w:t>
            </w:r>
            <w:r w:rsidRPr="0079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36A9" w:rsidRPr="004114C3" w:rsidRDefault="00D836A9" w:rsidP="00C02A8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14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Знакомства и обсуждение  годовых задач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2022-2023 </w:t>
            </w:r>
            <w:r w:rsidRPr="004114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учебный год. </w:t>
            </w:r>
          </w:p>
        </w:tc>
        <w:tc>
          <w:tcPr>
            <w:tcW w:w="1558" w:type="dxa"/>
            <w:vMerge/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 Иманова Г.Қ</w:t>
            </w:r>
          </w:p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6A9" w:rsidRPr="00794E91" w:rsidTr="003D117D">
        <w:trPr>
          <w:trHeight w:val="7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2022-2023</w:t>
            </w:r>
            <w:r w:rsidRPr="0079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жаңа оқу жылының топтардың және мамандардың перспективті жұмыс жоспарларын, күн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тәртібін, оқу қызметі кестесін </w:t>
            </w:r>
            <w:r w:rsidRPr="0079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бекіту туралы.</w:t>
            </w:r>
          </w:p>
          <w:p w:rsidR="00D836A9" w:rsidRPr="00D771A6" w:rsidRDefault="00D836A9" w:rsidP="00C02A8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    </w:t>
            </w:r>
            <w:r w:rsidRPr="00D771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Об утверждении 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ерспективных планов, режим дня</w:t>
            </w:r>
            <w:r w:rsidRPr="00D771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 сетки занятии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.</w:t>
            </w:r>
            <w:r w:rsidRPr="00D771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8" w:type="dxa"/>
            <w:vMerge/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Кулетова Р.У.</w:t>
            </w:r>
          </w:p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6A9" w:rsidRPr="00794E91" w:rsidTr="003D117D">
        <w:trPr>
          <w:trHeight w:val="7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 «Қарым-қатынас жарастығы»</w:t>
            </w:r>
          </w:p>
          <w:p w:rsidR="00D836A9" w:rsidRPr="00C02A89" w:rsidRDefault="00D836A9" w:rsidP="00C02A8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02A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Психологический тренинг «Умение общатся – это ключ ко всему» </w:t>
            </w:r>
          </w:p>
        </w:tc>
        <w:tc>
          <w:tcPr>
            <w:tcW w:w="1558" w:type="dxa"/>
            <w:vMerge/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Құрмашева Ғ.С.</w:t>
            </w:r>
          </w:p>
        </w:tc>
      </w:tr>
      <w:tr w:rsidR="00D836A9" w:rsidRPr="00794E91" w:rsidTr="003D117D">
        <w:trPr>
          <w:trHeight w:val="7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Педагогикалық кеңес  шешімі</w:t>
            </w:r>
          </w:p>
          <w:p w:rsidR="00D836A9" w:rsidRPr="00794E91" w:rsidRDefault="00D836A9" w:rsidP="00C02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Проект решения педагогического совета.</w:t>
            </w:r>
          </w:p>
        </w:tc>
        <w:tc>
          <w:tcPr>
            <w:tcW w:w="1558" w:type="dxa"/>
            <w:vMerge/>
          </w:tcPr>
          <w:p w:rsidR="00D836A9" w:rsidRPr="00794E91" w:rsidRDefault="00D836A9" w:rsidP="00C0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D836A9" w:rsidRDefault="00D836A9" w:rsidP="00C0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Кулетова Р.У. </w:t>
            </w:r>
          </w:p>
        </w:tc>
      </w:tr>
    </w:tbl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FF7" w:rsidRPr="00D836A9" w:rsidRDefault="00FF5FF7" w:rsidP="00FF5FF7">
      <w:pPr>
        <w:pStyle w:val="a5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36A9" w:rsidRDefault="00D836A9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137" w:rsidRDefault="004C5137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137" w:rsidRDefault="004C5137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137" w:rsidRDefault="004C5137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137" w:rsidRDefault="004C5137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137" w:rsidRDefault="004C5137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5137" w:rsidRDefault="004C5137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36A9" w:rsidRDefault="00D836A9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5850D4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50D4"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585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Педагогикалық  кеңес </w:t>
      </w:r>
    </w:p>
    <w:p w:rsidR="00B77795" w:rsidRDefault="00B77795" w:rsidP="00B77795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7795" w:rsidRPr="00C02CBC" w:rsidRDefault="00B77795" w:rsidP="00B7779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02C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C02CBC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="004C5137"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балалардың іс-әрекетін ұйымдастырудағы жаңашылдықтар» </w:t>
      </w:r>
    </w:p>
    <w:p w:rsidR="00B77795" w:rsidRPr="00C02CBC" w:rsidRDefault="00B77795" w:rsidP="00B7779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CB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Тема: </w:t>
      </w:r>
      <w:r w:rsidRPr="00C02CB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02CBC">
        <w:rPr>
          <w:rFonts w:ascii="Times New Roman" w:hAnsi="Times New Roman" w:cs="Times New Roman"/>
          <w:i/>
          <w:sz w:val="28"/>
          <w:szCs w:val="28"/>
        </w:rPr>
        <w:t xml:space="preserve">Новые подходы по организации </w:t>
      </w:r>
      <w:r w:rsidR="004C513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жизни и</w:t>
      </w:r>
      <w:r w:rsidRPr="00C02CBC">
        <w:rPr>
          <w:rFonts w:ascii="Times New Roman" w:hAnsi="Times New Roman" w:cs="Times New Roman"/>
          <w:i/>
          <w:sz w:val="28"/>
          <w:szCs w:val="28"/>
        </w:rPr>
        <w:t xml:space="preserve"> воспитания дошкольников»</w:t>
      </w:r>
      <w:r w:rsidRPr="00C02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795" w:rsidRPr="00C02CBC" w:rsidRDefault="00B77795" w:rsidP="00B7779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02C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B77795" w:rsidRPr="00C02CBC" w:rsidRDefault="00B77795" w:rsidP="00B7779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02CB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C02C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балабақ</w:t>
      </w:r>
      <w:r w:rsidR="004C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шада мектеп жасына дейінгі баланы дамыту жұмысын   әртүрлі ойын әрекеттерін кіріктіру  арқылы жүргізуді жолға қою.</w:t>
      </w:r>
    </w:p>
    <w:p w:rsidR="00B77795" w:rsidRPr="004C5137" w:rsidRDefault="00B77795" w:rsidP="00B77795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 w:rsidRPr="00C02CB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Цель</w:t>
      </w:r>
      <w:r w:rsidRPr="00C02C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="004C51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C5137" w:rsidRPr="004C5137">
        <w:rPr>
          <w:rFonts w:ascii="Times New Roman" w:hAnsi="Times New Roman" w:cs="Times New Roman"/>
          <w:i/>
          <w:sz w:val="28"/>
          <w:szCs w:val="28"/>
          <w:lang w:val="kk-KZ"/>
        </w:rPr>
        <w:t>Организаци</w:t>
      </w:r>
      <w:r w:rsidR="004C513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я жизни детей через интегарцию  и с </w:t>
      </w:r>
      <w:r w:rsidR="004C5137" w:rsidRPr="004C513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использованием</w:t>
      </w:r>
      <w:r w:rsidR="004C513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различных развивающих игр.</w:t>
      </w:r>
    </w:p>
    <w:p w:rsidR="00B77795" w:rsidRPr="00C02CBC" w:rsidRDefault="00B77795" w:rsidP="00B77795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B77795" w:rsidRPr="00C02CBC" w:rsidRDefault="00B77795" w:rsidP="00B7779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02C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Өткізу формасы</w:t>
      </w:r>
      <w:r w:rsidRPr="00C0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Іскерлік ойын</w:t>
      </w:r>
    </w:p>
    <w:p w:rsidR="00B77795" w:rsidRPr="00540B33" w:rsidRDefault="00B77795" w:rsidP="00B77795">
      <w:pPr>
        <w:pStyle w:val="Default"/>
        <w:rPr>
          <w:i/>
          <w:sz w:val="28"/>
          <w:szCs w:val="28"/>
          <w:shd w:val="clear" w:color="auto" w:fill="FFFFFF"/>
          <w:lang w:val="kk-KZ"/>
        </w:rPr>
      </w:pPr>
      <w:r w:rsidRPr="00C02CBC">
        <w:rPr>
          <w:i/>
          <w:sz w:val="28"/>
          <w:szCs w:val="28"/>
          <w:shd w:val="clear" w:color="auto" w:fill="FFFFFF"/>
          <w:lang w:val="kk-KZ"/>
        </w:rPr>
        <w:t>Форма проведения:  Деловая игра.</w:t>
      </w:r>
    </w:p>
    <w:tbl>
      <w:tblPr>
        <w:tblStyle w:val="a7"/>
        <w:tblW w:w="9924" w:type="dxa"/>
        <w:tblInd w:w="-34" w:type="dxa"/>
        <w:tblLayout w:type="fixed"/>
        <w:tblLook w:val="04A0"/>
      </w:tblPr>
      <w:tblGrid>
        <w:gridCol w:w="709"/>
        <w:gridCol w:w="5529"/>
        <w:gridCol w:w="1843"/>
        <w:gridCol w:w="1843"/>
      </w:tblGrid>
      <w:tr w:rsidR="00B77795" w:rsidRPr="008F05EA" w:rsidTr="001B0649">
        <w:trPr>
          <w:trHeight w:val="404"/>
        </w:trPr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843" w:type="dxa"/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3" w:type="dxa"/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77795" w:rsidRPr="008F05EA" w:rsidTr="001B0649">
        <w:trPr>
          <w:trHeight w:val="404"/>
        </w:trPr>
        <w:tc>
          <w:tcPr>
            <w:tcW w:w="9924" w:type="dxa"/>
            <w:gridSpan w:val="4"/>
          </w:tcPr>
          <w:p w:rsidR="00B77795" w:rsidRPr="00994AF6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 2   Педагогикалық кеңеске ашық оқу қызметтері   </w:t>
            </w:r>
          </w:p>
        </w:tc>
      </w:tr>
      <w:tr w:rsidR="00B77795" w:rsidRPr="00CD47F6" w:rsidTr="001B0649"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4C5137" w:rsidRDefault="00B77795" w:rsidP="004C513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күнделікті іс әрекетін ойын, кіріктіру және «Жеті ойыншық» авторлық ойыншықтарын пайдалану  арқылы ұйымдастыру</w:t>
            </w:r>
          </w:p>
          <w:p w:rsidR="00B77795" w:rsidRPr="00994AF6" w:rsidRDefault="004C5137" w:rsidP="004C51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3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Организация жизни детей через интегарцию с использованием авторских игрушек «Жеті ойыншық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C5137" w:rsidRDefault="004C5137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  <w:p w:rsidR="00B77795" w:rsidRDefault="004C5137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795" w:rsidRPr="00CD47F6" w:rsidTr="001B0649"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15" w:type="dxa"/>
            <w:gridSpan w:val="3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B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Педагогикалық кеңес күн тәртібі</w:t>
            </w:r>
          </w:p>
        </w:tc>
      </w:tr>
      <w:tr w:rsidR="003E04DC" w:rsidRPr="00CD47F6" w:rsidTr="001B0649">
        <w:trPr>
          <w:trHeight w:val="354"/>
        </w:trPr>
        <w:tc>
          <w:tcPr>
            <w:tcW w:w="709" w:type="dxa"/>
            <w:tcBorders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3E04D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педагогикалық   кеңес шешімі  бойынша  анықтама</w:t>
            </w:r>
          </w:p>
          <w:p w:rsidR="003E04DC" w:rsidRPr="00D771A6" w:rsidRDefault="003E04DC" w:rsidP="003D117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71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Выполнение решений предыдущего педсовета.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4DC" w:rsidRPr="0037532C" w:rsidRDefault="003E04DC" w:rsidP="003D11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E04D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3E04DC" w:rsidRPr="0037532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Кулетова Р.У.</w:t>
            </w:r>
          </w:p>
        </w:tc>
      </w:tr>
      <w:tr w:rsidR="003E04DC" w:rsidRPr="009E2992" w:rsidTr="001B0649">
        <w:trPr>
          <w:trHeight w:val="354"/>
        </w:trPr>
        <w:tc>
          <w:tcPr>
            <w:tcW w:w="709" w:type="dxa"/>
            <w:tcBorders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3E04DC" w:rsidRDefault="003E04DC" w:rsidP="004C5137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Баяндама. Мектеп жасына дейінгі балаларды  тәрбиелеу барысында жаңашыл ойын  технологияларын қолдану </w:t>
            </w:r>
          </w:p>
          <w:p w:rsidR="003E04DC" w:rsidRPr="00F43AED" w:rsidRDefault="003E04DC" w:rsidP="001B0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992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 новых </w:t>
            </w:r>
            <w:r w:rsidRPr="009E2992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игровых технологий в проце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с</w:t>
            </w:r>
            <w:r w:rsidRPr="00994AF6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 </w:t>
            </w:r>
            <w:r w:rsidRPr="009E2992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се 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 </w:t>
            </w:r>
            <w:r w:rsidRPr="009E2992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 воспитания дошкольников;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E04D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</w:t>
            </w:r>
          </w:p>
          <w:p w:rsidR="003E04D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Г.К.</w:t>
            </w:r>
          </w:p>
          <w:p w:rsidR="003E04D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Захария А.К</w:t>
            </w:r>
          </w:p>
          <w:p w:rsidR="003E04D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E04DC" w:rsidRPr="0037532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E04DC" w:rsidRPr="00D1711E" w:rsidTr="001B0649">
        <w:tc>
          <w:tcPr>
            <w:tcW w:w="709" w:type="dxa"/>
            <w:tcBorders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3E04DC" w:rsidRPr="009E2992" w:rsidRDefault="003E04DC" w:rsidP="001B06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9E299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Қазақстан Республикасы Оқу-</w:t>
            </w:r>
          </w:p>
          <w:p w:rsidR="003E04DC" w:rsidRPr="001B0649" w:rsidRDefault="003E04DC" w:rsidP="001B06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299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ағар</w:t>
            </w:r>
            <w:r w:rsidRPr="001B0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 министрінің 2022 жылғы 3</w:t>
            </w:r>
          </w:p>
          <w:p w:rsidR="003E04DC" w:rsidRPr="001B0649" w:rsidRDefault="003E04DC" w:rsidP="001B06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тамыздағы № 348 бұйрығы.</w:t>
            </w:r>
            <w:r w:rsidRPr="001B064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1-қосымша</w:t>
            </w:r>
          </w:p>
          <w:p w:rsidR="003E04DC" w:rsidRPr="001B0649" w:rsidRDefault="003E04DC" w:rsidP="001B06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B06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Мектепке дейінгі тәрбие мен оқытудың</w:t>
            </w:r>
          </w:p>
          <w:p w:rsidR="003E04DC" w:rsidRDefault="003E04DC" w:rsidP="001B06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064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мемлекеттік жалпыға міндетті стандарты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талаптары  бойынша жүргізіліп отырған оқыту-тәрбиелеу жұмысының жағдайы» тақырыптық тексерісі анықтамасы.</w:t>
            </w:r>
          </w:p>
          <w:p w:rsidR="003E04DC" w:rsidRPr="00122007" w:rsidRDefault="003E04DC" w:rsidP="001220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20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Анализ тематической проверки </w:t>
            </w:r>
            <w:r w:rsidRPr="001220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по  выполнению </w:t>
            </w:r>
            <w:r w:rsidRPr="0012200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приказ</w:t>
            </w:r>
            <w:r w:rsidRPr="00122007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 xml:space="preserve">а </w:t>
            </w:r>
            <w:r w:rsidRPr="0012200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Министра просвещения</w:t>
            </w:r>
          </w:p>
          <w:p w:rsidR="003E04DC" w:rsidRPr="00122007" w:rsidRDefault="003E04DC" w:rsidP="001220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12200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Республики Казахстан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12200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от 3 августа 2022 года</w:t>
            </w:r>
          </w:p>
          <w:p w:rsidR="003E04DC" w:rsidRPr="00122007" w:rsidRDefault="003E04DC" w:rsidP="001220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2200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№ 348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122007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>Государственный общеобязательный стандарт</w:t>
            </w:r>
            <w: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  <w:t xml:space="preserve"> </w:t>
            </w:r>
            <w:r w:rsidRPr="00122007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eastAsia="en-US"/>
              </w:rPr>
              <w:t>дошкольного воспитания и обучения</w:t>
            </w:r>
            <w: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E04DC" w:rsidRPr="0037532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3E04DC" w:rsidRPr="003E04DC" w:rsidTr="001B0649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3E04DC" w:rsidRPr="0037532C" w:rsidRDefault="003E04DC" w:rsidP="003E04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DC" w:rsidRDefault="003E04DC" w:rsidP="003D117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Педагогикалық  шеберхана. Жаңа ойындар мен әдістемеліктер көрмесі. Іс тәжірибемен бөлісу. </w:t>
            </w:r>
          </w:p>
          <w:p w:rsidR="003E04DC" w:rsidRPr="00994AF6" w:rsidRDefault="003E04DC" w:rsidP="003D117D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04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едагогическая мастерская. Выставка новых игр и новых методических пособии. Обмен опытом.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DC" w:rsidRPr="0037532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тәрбиешілер. </w:t>
            </w:r>
          </w:p>
        </w:tc>
      </w:tr>
      <w:tr w:rsidR="003E04DC" w:rsidRPr="003E04DC" w:rsidTr="001B0649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3E04DC" w:rsidRDefault="003E04DC" w:rsidP="003E04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DC" w:rsidRDefault="003E04DC" w:rsidP="003D117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Педагогикалық кеңес шешімі</w:t>
            </w:r>
          </w:p>
          <w:p w:rsidR="003E04DC" w:rsidRDefault="003E04DC" w:rsidP="003D117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Решение педагогического совета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4DC" w:rsidRPr="0037532C" w:rsidRDefault="003E04DC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DC" w:rsidRDefault="003E04DC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Кулетова Р.У. </w:t>
            </w:r>
          </w:p>
        </w:tc>
      </w:tr>
    </w:tbl>
    <w:p w:rsidR="00B77795" w:rsidRDefault="00B77795" w:rsidP="00540B33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3   Педагогикалық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кеңес</w:t>
      </w:r>
    </w:p>
    <w:p w:rsidR="00B77795" w:rsidRDefault="00B77795" w:rsidP="00B77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4E7" w:rsidRPr="00021CAB" w:rsidRDefault="00B77795" w:rsidP="007934E7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/>
        <w:ind w:right="150"/>
        <w:jc w:val="center"/>
        <w:rPr>
          <w:color w:val="444444"/>
          <w:sz w:val="28"/>
          <w:szCs w:val="28"/>
          <w:lang w:val="kk-KZ"/>
        </w:rPr>
      </w:pPr>
      <w:r w:rsidRPr="008F05EA">
        <w:rPr>
          <w:b w:val="0"/>
          <w:sz w:val="28"/>
          <w:szCs w:val="28"/>
          <w:lang w:val="kk-KZ"/>
        </w:rPr>
        <w:t>Тақырыбы</w:t>
      </w:r>
      <w:r w:rsidRPr="008F05EA">
        <w:rPr>
          <w:sz w:val="28"/>
          <w:szCs w:val="28"/>
          <w:lang w:val="kk-KZ"/>
        </w:rPr>
        <w:t xml:space="preserve">: </w:t>
      </w:r>
      <w:r w:rsidR="007934E7" w:rsidRPr="00021CAB">
        <w:rPr>
          <w:color w:val="444444"/>
          <w:sz w:val="28"/>
          <w:szCs w:val="28"/>
          <w:lang w:val="kk-KZ"/>
        </w:rPr>
        <w:t>Мектеп жасына дейінгі балалардың денсаулығын сақтаудағы білім беру мекемесінің атқаратын ролі</w:t>
      </w:r>
    </w:p>
    <w:p w:rsidR="007934E7" w:rsidRPr="00021CAB" w:rsidRDefault="007934E7" w:rsidP="007934E7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/>
        <w:jc w:val="center"/>
        <w:rPr>
          <w:i/>
          <w:color w:val="444444"/>
          <w:sz w:val="28"/>
          <w:szCs w:val="28"/>
        </w:rPr>
      </w:pPr>
      <w:r w:rsidRPr="00021CAB">
        <w:rPr>
          <w:i/>
          <w:color w:val="444444"/>
          <w:sz w:val="28"/>
          <w:szCs w:val="28"/>
        </w:rPr>
        <w:t>Роль образовательного учреждения в сохранении физического здоровья детей дошкольного возраста»</w:t>
      </w:r>
    </w:p>
    <w:p w:rsidR="007934E7" w:rsidRDefault="007934E7" w:rsidP="0079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934E7" w:rsidRDefault="007934E7" w:rsidP="0079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6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Мақсаты: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Педагогтарды мектеп жасына дейінгі балалардың денесін дамытудың  қазіргі заманғы  идеяларымен  таныстыру: </w:t>
      </w:r>
    </w:p>
    <w:p w:rsidR="007934E7" w:rsidRDefault="007934E7" w:rsidP="0079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934E7" w:rsidRPr="008F6D02" w:rsidRDefault="007934E7" w:rsidP="007934E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val="kk-KZ"/>
        </w:rPr>
      </w:pPr>
      <w:r w:rsidRPr="00CD1A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Цель: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8F6D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Ознакомление педагогов с современными идеями обеспечения физического развития детей дошкольного возраста.</w:t>
      </w:r>
      <w:r w:rsidRPr="008F6D02">
        <w:rPr>
          <w:rFonts w:ascii="Calibri" w:eastAsia="Times New Roman" w:hAnsi="Calibri" w:cs="Calibri"/>
          <w:i/>
          <w:color w:val="000000"/>
          <w:sz w:val="24"/>
          <w:szCs w:val="24"/>
        </w:rPr>
        <w:t> </w:t>
      </w:r>
    </w:p>
    <w:p w:rsidR="00B77795" w:rsidRPr="00540B33" w:rsidRDefault="00B77795" w:rsidP="0054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73"/>
      </w:tblGrid>
      <w:tr w:rsidR="00B77795" w:rsidRPr="00C93E60" w:rsidTr="003D117D">
        <w:trPr>
          <w:trHeight w:val="934"/>
        </w:trPr>
        <w:tc>
          <w:tcPr>
            <w:tcW w:w="10173" w:type="dxa"/>
          </w:tcPr>
          <w:p w:rsidR="00B77795" w:rsidRPr="00F73DDA" w:rsidRDefault="00B77795" w:rsidP="003D117D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F73DD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Өткізу формасы</w:t>
            </w:r>
            <w:r w:rsidRPr="00F73DD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:   Семинар -практикум</w:t>
            </w:r>
          </w:p>
          <w:p w:rsidR="00B77795" w:rsidRPr="00455F97" w:rsidRDefault="00B77795" w:rsidP="003D117D"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kk-KZ"/>
              </w:rPr>
            </w:pPr>
            <w:r w:rsidRPr="008F05E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kk-KZ"/>
              </w:rPr>
              <w:t>Форма проведения:</w:t>
            </w:r>
            <w:r w:rsidRPr="008F05EA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Pr="00455F97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kk-KZ"/>
              </w:rPr>
              <w:t>Семинар -практикум</w:t>
            </w:r>
          </w:p>
          <w:p w:rsidR="00B77795" w:rsidRPr="00C93E60" w:rsidRDefault="00B77795" w:rsidP="003D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</w:p>
        </w:tc>
      </w:tr>
    </w:tbl>
    <w:tbl>
      <w:tblPr>
        <w:tblStyle w:val="a7"/>
        <w:tblW w:w="10065" w:type="dxa"/>
        <w:tblInd w:w="-34" w:type="dxa"/>
        <w:tblLayout w:type="fixed"/>
        <w:tblLook w:val="04A0"/>
      </w:tblPr>
      <w:tblGrid>
        <w:gridCol w:w="567"/>
        <w:gridCol w:w="5245"/>
        <w:gridCol w:w="1843"/>
        <w:gridCol w:w="2410"/>
      </w:tblGrid>
      <w:tr w:rsidR="00B77795" w:rsidRPr="009667E5" w:rsidTr="003D117D">
        <w:trPr>
          <w:trHeight w:val="356"/>
        </w:trPr>
        <w:tc>
          <w:tcPr>
            <w:tcW w:w="567" w:type="dxa"/>
            <w:tcBorders>
              <w:right w:val="single" w:sz="4" w:space="0" w:color="auto"/>
            </w:tcBorders>
          </w:tcPr>
          <w:p w:rsidR="00B77795" w:rsidRPr="00863BBE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77795" w:rsidRPr="00863BBE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843" w:type="dxa"/>
          </w:tcPr>
          <w:p w:rsidR="00B77795" w:rsidRPr="00863BBE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2410" w:type="dxa"/>
          </w:tcPr>
          <w:p w:rsidR="00B77795" w:rsidRPr="00863BBE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77795" w:rsidRPr="009667E5" w:rsidTr="003D117D">
        <w:trPr>
          <w:trHeight w:val="562"/>
        </w:trPr>
        <w:tc>
          <w:tcPr>
            <w:tcW w:w="10065" w:type="dxa"/>
            <w:gridSpan w:val="4"/>
          </w:tcPr>
          <w:p w:rsidR="00B77795" w:rsidRPr="00863BBE" w:rsidRDefault="00B77795" w:rsidP="003D117D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B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Педагогикалық кеңес күн тәртібі</w:t>
            </w:r>
          </w:p>
        </w:tc>
      </w:tr>
      <w:tr w:rsidR="00B77795" w:rsidRPr="00CD47F6" w:rsidTr="003D117D">
        <w:tc>
          <w:tcPr>
            <w:tcW w:w="567" w:type="dxa"/>
            <w:tcBorders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педагогикалық   кеңес шешімі  бойынша  анықтама.</w:t>
            </w: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33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Выполнение решений предыдущего педсо</w:t>
            </w:r>
            <w:proofErr w:type="spellStart"/>
            <w:r w:rsidRPr="00833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вета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B77795" w:rsidRPr="00833706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айы</w:t>
            </w: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CE3125" w:rsidTr="003D117D">
        <w:tc>
          <w:tcPr>
            <w:tcW w:w="567" w:type="dxa"/>
            <w:tcBorders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бағдарлама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меңгеру игеруін бағалау жұмысының қорытындысы. Аралық бақылау.</w:t>
            </w: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Итоги промежуточного контроля  по усвоении  программы.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топтар </w:t>
            </w:r>
          </w:p>
        </w:tc>
      </w:tr>
      <w:tr w:rsidR="00B77795" w:rsidRPr="00D1711E" w:rsidTr="003D117D">
        <w:tc>
          <w:tcPr>
            <w:tcW w:w="567" w:type="dxa"/>
            <w:tcBorders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7934E7" w:rsidRPr="00393C34" w:rsidRDefault="007934E7" w:rsidP="007934E7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val="kk-KZ"/>
              </w:rPr>
            </w:pPr>
            <w:r w:rsidRPr="0079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77795"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3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Педагогтардың мектеп жасына дейінгі балалардың дене белсенділігін дамыту, сақтау және шынықтыру туралы жаңа технологияны  қолдану дағдыларын және білімдерін байыту және жетілдіру. </w:t>
            </w:r>
          </w:p>
          <w:p w:rsidR="00B77795" w:rsidRPr="007934E7" w:rsidRDefault="007934E7" w:rsidP="007934E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Доклад. </w:t>
            </w:r>
            <w:r w:rsidRPr="007934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Совершенствование и обогащение знаний и умений педагогов о современных технологиях развития двигательной активности детей, о с</w:t>
            </w:r>
            <w:r w:rsidRPr="00393C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охранении и укреплении их здоровья.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4E7" w:rsidRDefault="007934E7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</w:t>
            </w:r>
          </w:p>
          <w:p w:rsidR="00B77795" w:rsidRDefault="007934E7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Иманова Г.К.</w:t>
            </w:r>
          </w:p>
          <w:p w:rsidR="007934E7" w:rsidRPr="00833706" w:rsidRDefault="007934E7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Молдаязова Д.Т.</w:t>
            </w:r>
          </w:p>
        </w:tc>
      </w:tr>
      <w:tr w:rsidR="00B77795" w:rsidRPr="007934E7" w:rsidTr="003D117D">
        <w:tc>
          <w:tcPr>
            <w:tcW w:w="567" w:type="dxa"/>
            <w:tcBorders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Default="007934E7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Іс тәжірибемен бөлісу. Сауықтыру шараларына арналған материалдар мен жаңа  әдіс-тәсілдер</w:t>
            </w:r>
          </w:p>
          <w:p w:rsidR="007934E7" w:rsidRPr="007934E7" w:rsidRDefault="007934E7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7934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Обмен опытом. Нововедение и методы оздоровительных мероприятий и материалов. </w:t>
            </w:r>
          </w:p>
          <w:p w:rsidR="007934E7" w:rsidRPr="008C5E0E" w:rsidRDefault="007934E7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Default="007934E7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795" w:rsidRPr="007934E7" w:rsidTr="003D117D">
        <w:trPr>
          <w:trHeight w:val="416"/>
        </w:trPr>
        <w:tc>
          <w:tcPr>
            <w:tcW w:w="567" w:type="dxa"/>
            <w:tcBorders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33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Педагогикалық кеңес  шешімі</w:t>
            </w:r>
          </w:p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Проект решения педагогического совета.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795" w:rsidRPr="00833706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</w:tbl>
    <w:p w:rsidR="00B77795" w:rsidRDefault="00B77795" w:rsidP="00B7779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7934E7">
      <w:pPr>
        <w:pStyle w:val="a5"/>
        <w:tabs>
          <w:tab w:val="left" w:pos="38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0B33" w:rsidRDefault="00540B33" w:rsidP="007934E7">
      <w:pPr>
        <w:pStyle w:val="a5"/>
        <w:tabs>
          <w:tab w:val="left" w:pos="38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0B33" w:rsidRPr="007934E7" w:rsidRDefault="00540B33" w:rsidP="007934E7">
      <w:pPr>
        <w:pStyle w:val="a5"/>
        <w:tabs>
          <w:tab w:val="left" w:pos="38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№4 Педагогикалық кеңес.</w:t>
      </w: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0812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5D0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«Мектепке дайындық, </w:t>
      </w:r>
    </w:p>
    <w:p w:rsidR="00B77795" w:rsidRPr="008B4C72" w:rsidRDefault="005D0812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              «Готовность к школе»</w:t>
      </w:r>
    </w:p>
    <w:p w:rsidR="00B77795" w:rsidRPr="00A14598" w:rsidRDefault="00B77795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D0812" w:rsidRPr="00A14598" w:rsidRDefault="00B77795" w:rsidP="005D08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459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5D0812" w:rsidRPr="00A145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5D0812" w:rsidRPr="00A14598">
        <w:rPr>
          <w:rFonts w:ascii="Times New Roman" w:hAnsi="Times New Roman" w:cs="Times New Roman"/>
          <w:sz w:val="28"/>
          <w:szCs w:val="28"/>
          <w:lang w:val="kk-KZ"/>
        </w:rPr>
        <w:t>Мектепте оқуға жеткілікті дайын баланың   психологиялық мінезмесін анықтау.</w:t>
      </w:r>
    </w:p>
    <w:p w:rsidR="005D0812" w:rsidRPr="00A14598" w:rsidRDefault="005D0812" w:rsidP="005D0812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14598">
        <w:rPr>
          <w:rFonts w:ascii="Times New Roman" w:hAnsi="Times New Roman" w:cs="Times New Roman"/>
          <w:b/>
          <w:i/>
          <w:sz w:val="28"/>
          <w:szCs w:val="28"/>
          <w:lang w:val="kk-KZ"/>
        </w:rPr>
        <w:t>Цель:</w:t>
      </w:r>
      <w:r w:rsidRPr="00A145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определить наиболее важные психологические хаактеристики ребенка, которой достаточно хорошо подготовлен  к обучению в школе</w:t>
      </w: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15A6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Өткізу формасы: </w:t>
      </w:r>
      <w:r w:rsidR="00A14598">
        <w:rPr>
          <w:rFonts w:ascii="Times New Roman" w:hAnsi="Times New Roman" w:cs="Times New Roman"/>
          <w:i/>
          <w:sz w:val="28"/>
          <w:szCs w:val="28"/>
          <w:lang w:val="kk-KZ"/>
        </w:rPr>
        <w:t>Іскерлік ойын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B77795" w:rsidRPr="00115A6E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15A6E">
        <w:rPr>
          <w:rFonts w:ascii="Times New Roman" w:hAnsi="Times New Roman" w:cs="Times New Roman"/>
          <w:b/>
          <w:i/>
          <w:sz w:val="28"/>
          <w:szCs w:val="28"/>
          <w:lang w:val="kk-KZ"/>
        </w:rPr>
        <w:t>Форма проведения:</w:t>
      </w:r>
      <w:r w:rsidR="00A145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Деловая игра</w:t>
      </w: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709"/>
        <w:gridCol w:w="5670"/>
        <w:gridCol w:w="1134"/>
        <w:gridCol w:w="2268"/>
      </w:tblGrid>
      <w:tr w:rsidR="00B77795" w:rsidRPr="0037532C" w:rsidTr="003D117D">
        <w:trPr>
          <w:trHeight w:val="404"/>
        </w:trPr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134" w:type="dxa"/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77795" w:rsidRPr="00994AF6" w:rsidTr="003D117D">
        <w:trPr>
          <w:trHeight w:val="404"/>
        </w:trPr>
        <w:tc>
          <w:tcPr>
            <w:tcW w:w="9781" w:type="dxa"/>
            <w:gridSpan w:val="4"/>
          </w:tcPr>
          <w:p w:rsidR="00B77795" w:rsidRPr="00994AF6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4</w:t>
            </w: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Педагогикалық кеңеске ашық оқу қызметтері   </w:t>
            </w:r>
          </w:p>
        </w:tc>
      </w:tr>
      <w:tr w:rsidR="00B77795" w:rsidRPr="0037532C" w:rsidTr="003D117D"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B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Педагогикалық кеңес күн тәртібі</w:t>
            </w:r>
          </w:p>
        </w:tc>
      </w:tr>
      <w:tr w:rsidR="00B77795" w:rsidRPr="0037532C" w:rsidTr="003D117D">
        <w:trPr>
          <w:trHeight w:val="354"/>
        </w:trPr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  кеңес шешімі  бойынша  анықтама</w:t>
            </w:r>
          </w:p>
          <w:p w:rsidR="00B77795" w:rsidRDefault="00B77795" w:rsidP="003D117D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771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Выполнение решений предыдущего педсовета.</w:t>
            </w:r>
          </w:p>
          <w:p w:rsidR="00A14598" w:rsidRPr="00A14598" w:rsidRDefault="00A14598" w:rsidP="003D117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37532C" w:rsidTr="003D117D">
        <w:trPr>
          <w:trHeight w:val="354"/>
        </w:trPr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D0812" w:rsidRPr="00A14598" w:rsidRDefault="005D0812" w:rsidP="005D08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03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 қатысушыларымен танысу;</w:t>
            </w:r>
          </w:p>
          <w:p w:rsidR="00B77795" w:rsidRDefault="005D0812" w:rsidP="00A145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10FA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Знакомство с участниками педсовета</w:t>
            </w:r>
          </w:p>
          <w:p w:rsidR="00A14598" w:rsidRPr="00A14598" w:rsidRDefault="00A14598" w:rsidP="00A145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37532C" w:rsidTr="003D117D"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A14598" w:rsidRPr="008037FF" w:rsidRDefault="005D0812" w:rsidP="00A1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4598" w:rsidRPr="00803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 өткізілу ережелерімен таны</w:t>
            </w:r>
            <w:r w:rsidR="00A1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14598" w:rsidRPr="00803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тыру.</w:t>
            </w:r>
          </w:p>
          <w:p w:rsidR="00B77795" w:rsidRDefault="00A14598" w:rsidP="00A145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10FA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Знакомства с правилами педсовета</w:t>
            </w:r>
          </w:p>
          <w:p w:rsidR="00A14598" w:rsidRPr="00AA08B8" w:rsidRDefault="00A14598" w:rsidP="00A145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Tr="003D117D">
        <w:trPr>
          <w:trHeight w:val="669"/>
        </w:trPr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8" w:rsidRDefault="005D0812" w:rsidP="00A1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A14598" w:rsidRPr="00803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Ойын. </w:t>
            </w:r>
            <w:r w:rsidR="00A1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дайын бала бейнесі»</w:t>
            </w:r>
          </w:p>
          <w:p w:rsidR="00A14598" w:rsidRDefault="00A14598" w:rsidP="00A1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Игра «Портрет первоклассника»</w:t>
            </w:r>
          </w:p>
          <w:p w:rsidR="00B77795" w:rsidRPr="001753E8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77795" w:rsidRDefault="00B77795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37532C" w:rsidTr="003D117D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B77795" w:rsidRPr="0037532C" w:rsidRDefault="00A14598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77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Default="00B77795" w:rsidP="003D117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Педагогикалық кеңес  шешімі</w:t>
            </w:r>
          </w:p>
          <w:p w:rsidR="00B77795" w:rsidRDefault="00B77795" w:rsidP="003D117D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94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Проект решения педагогического совета.</w:t>
            </w:r>
          </w:p>
          <w:p w:rsidR="00A14598" w:rsidRPr="00A14598" w:rsidRDefault="00A14598" w:rsidP="003D117D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795" w:rsidRPr="0037532C" w:rsidRDefault="00B77795" w:rsidP="003D11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</w:tc>
      </w:tr>
    </w:tbl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598" w:rsidRDefault="00A14598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 5 Педагогикалық  кеңес</w:t>
      </w: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CF63E7" w:rsidRDefault="00B77795" w:rsidP="00B77795">
      <w:pPr>
        <w:pStyle w:val="a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F63E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F63E7">
        <w:rPr>
          <w:rFonts w:ascii="Times New Roman" w:hAnsi="Times New Roman" w:cs="Times New Roman"/>
          <w:sz w:val="28"/>
          <w:szCs w:val="28"/>
          <w:lang w:val="kk-KZ"/>
        </w:rPr>
        <w:t xml:space="preserve"> «2021-2022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о.ж. </w:t>
      </w:r>
      <w:r w:rsidRPr="00CF63E7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оқу-тәрбие жұмысын қорытындыла</w:t>
      </w:r>
      <w:r w:rsidRPr="00CF63E7">
        <w:rPr>
          <w:rFonts w:ascii="Times New Roman" w:hAnsi="Times New Roman" w:cs="Times New Roman"/>
          <w:sz w:val="28"/>
          <w:szCs w:val="28"/>
          <w:lang w:val="kk-KZ"/>
        </w:rPr>
        <w:t>у»</w:t>
      </w:r>
    </w:p>
    <w:p w:rsidR="00B77795" w:rsidRPr="008F0DE1" w:rsidRDefault="00B77795" w:rsidP="00B77795">
      <w:pPr>
        <w:pStyle w:val="a5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0DE1">
        <w:rPr>
          <w:rFonts w:ascii="Times New Roman" w:hAnsi="Times New Roman" w:cs="Times New Roman"/>
          <w:b/>
          <w:i/>
          <w:sz w:val="28"/>
          <w:szCs w:val="28"/>
          <w:lang w:val="kk-KZ"/>
        </w:rPr>
        <w:t>Тема.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F0DE1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Анализ</w:t>
      </w:r>
      <w:r w:rsidRPr="008F0D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учебно-воспитат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ельный</w:t>
      </w:r>
      <w:r w:rsidRPr="008F0D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работы</w:t>
      </w:r>
      <w:r w:rsidRPr="008F0D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 детском саду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 2020-2021 уч.г</w:t>
      </w:r>
      <w:r w:rsidRPr="008F0D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» </w:t>
      </w:r>
    </w:p>
    <w:p w:rsidR="00B77795" w:rsidRPr="00CD47F6" w:rsidRDefault="00B77795" w:rsidP="00B77795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5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Мақсаты: </w:t>
      </w:r>
      <w:r w:rsidRPr="00CD47F6">
        <w:rPr>
          <w:rFonts w:ascii="Times New Roman" w:hAnsi="Times New Roman" w:cs="Times New Roman"/>
          <w:sz w:val="28"/>
          <w:szCs w:val="28"/>
          <w:lang w:val="kk-KZ"/>
        </w:rPr>
        <w:t xml:space="preserve">Мамандардың, тәрбиешілердің жыл бойына атқарған жұмыстарының есебін тыңдау, талдау. </w:t>
      </w:r>
    </w:p>
    <w:p w:rsidR="00B77795" w:rsidRPr="00455F97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0D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Цель: </w:t>
      </w:r>
      <w:r w:rsidRPr="00455F97">
        <w:rPr>
          <w:rFonts w:ascii="Times New Roman" w:hAnsi="Times New Roman" w:cs="Times New Roman"/>
          <w:i/>
          <w:sz w:val="28"/>
          <w:szCs w:val="28"/>
          <w:lang w:val="kk-KZ"/>
        </w:rPr>
        <w:t>Анализ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проделанных  учебно воспитательных работ в текущем уч.году.</w:t>
      </w:r>
      <w:r w:rsidRPr="00455F9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B77795" w:rsidRPr="00455F97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77795" w:rsidRPr="00455F97" w:rsidRDefault="00B77795" w:rsidP="00B77795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55F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формасы:  </w:t>
      </w:r>
      <w:r w:rsidRPr="00455F97">
        <w:rPr>
          <w:rFonts w:ascii="Times New Roman" w:hAnsi="Times New Roman" w:cs="Times New Roman"/>
          <w:sz w:val="28"/>
          <w:szCs w:val="28"/>
          <w:lang w:val="kk-KZ"/>
        </w:rPr>
        <w:t>Дәстүрлі түрде. Есеп беру</w:t>
      </w:r>
    </w:p>
    <w:p w:rsidR="00B77795" w:rsidRPr="00540B33" w:rsidRDefault="00B77795" w:rsidP="00540B33">
      <w:pPr>
        <w:pStyle w:val="a5"/>
        <w:tabs>
          <w:tab w:val="left" w:pos="6510"/>
          <w:tab w:val="center" w:pos="7285"/>
          <w:tab w:val="left" w:pos="1065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Форма проведения: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итоговый педсовет</w:t>
      </w:r>
    </w:p>
    <w:tbl>
      <w:tblPr>
        <w:tblStyle w:val="a7"/>
        <w:tblW w:w="10207" w:type="dxa"/>
        <w:tblInd w:w="-34" w:type="dxa"/>
        <w:tblLayout w:type="fixed"/>
        <w:tblLook w:val="04A0"/>
      </w:tblPr>
      <w:tblGrid>
        <w:gridCol w:w="426"/>
        <w:gridCol w:w="5528"/>
        <w:gridCol w:w="2268"/>
        <w:gridCol w:w="1985"/>
      </w:tblGrid>
      <w:tr w:rsidR="00B77795" w:rsidRPr="00DF753E" w:rsidTr="003D117D">
        <w:tc>
          <w:tcPr>
            <w:tcW w:w="426" w:type="dxa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B77795" w:rsidRPr="0037532C" w:rsidRDefault="00B77795" w:rsidP="003D11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268" w:type="dxa"/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B77795" w:rsidRPr="0037532C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77795" w:rsidRPr="00CD47F6" w:rsidTr="003D117D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Pr="0093145C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31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 педагогикалық   кеңес шешімі  бойынша  анықтама</w:t>
            </w:r>
            <w:r w:rsidRPr="0093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7795" w:rsidRPr="00754598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</w:pPr>
            <w:r w:rsidRPr="00CF63E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Выполнение решения предыдущего педсовета.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Мамыр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77795" w:rsidRPr="00455F97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93145C" w:rsidTr="003D117D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Pr="00754598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жылдық жұмыс қортындысы</w:t>
            </w:r>
            <w:r w:rsidRPr="007545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Видео презентация</w:t>
            </w:r>
          </w:p>
          <w:p w:rsidR="00B77795" w:rsidRPr="00754598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Отчёт воспитателей</w:t>
            </w:r>
            <w:r w:rsidRPr="0075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и специалистов </w:t>
            </w:r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проделанной</w:t>
            </w:r>
            <w:proofErr w:type="gramEnd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рабо-те</w:t>
            </w:r>
            <w:proofErr w:type="spellEnd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за год. </w:t>
            </w:r>
            <w:r w:rsidRPr="0075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754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Видео презентация</w:t>
            </w:r>
            <w:r w:rsidRPr="007545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77795" w:rsidRPr="00455F97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93145C" w:rsidTr="003D117D">
        <w:trPr>
          <w:trHeight w:val="55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B77795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МД тобы балаларының </w:t>
            </w:r>
            <w:r w:rsidRPr="0075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тұрғыдан мектепке дайындығы  </w:t>
            </w:r>
          </w:p>
          <w:p w:rsidR="00B77795" w:rsidRPr="00754598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545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Психологическая готовность детей ПГ к школе.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77795" w:rsidRPr="00455F97" w:rsidRDefault="00B77795" w:rsidP="003D117D">
            <w:pPr>
              <w:pStyle w:val="a5"/>
              <w:ind w:hanging="10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B77795" w:rsidRPr="0093145C" w:rsidTr="003D117D">
        <w:trPr>
          <w:trHeight w:val="8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455F97" w:rsidRDefault="00A14598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="00B77795"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о.ж.жүргізілген оқу тәрбие жұмысының  талдауы</w:t>
            </w:r>
            <w:r w:rsidR="00B77795" w:rsidRPr="00CD1D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77795" w:rsidRPr="00455F97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–</w:t>
            </w:r>
            <w:r w:rsidR="00A1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1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образовательной</w:t>
            </w:r>
            <w:proofErr w:type="gramEnd"/>
            <w:r w:rsidR="00A1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рабо-ты</w:t>
            </w:r>
            <w:proofErr w:type="spellEnd"/>
            <w:r w:rsidR="00A1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за 20</w:t>
            </w:r>
            <w:r w:rsidR="00540B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2</w:t>
            </w:r>
            <w:r w:rsidR="00A1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2-202</w:t>
            </w:r>
            <w:r w:rsidR="00A14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3 </w:t>
            </w:r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</w:t>
            </w:r>
            <w:proofErr w:type="spellEnd"/>
            <w:r w:rsidRPr="00CF63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г.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77795" w:rsidRPr="00455F97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93145C" w:rsidTr="003D117D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Келесі оқу жылына арналған жылдық міндеттерді айқындау;</w:t>
            </w:r>
          </w:p>
          <w:p w:rsidR="00B77795" w:rsidRPr="00455F97" w:rsidRDefault="00B77795" w:rsidP="003D1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</w:pPr>
            <w:r w:rsidRPr="00CF63E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Утвержде</w:t>
            </w:r>
            <w:r w:rsidR="00A14598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ние годовых задач работы на 202</w:t>
            </w:r>
            <w:r w:rsidR="00A14598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3</w:t>
            </w:r>
            <w:r w:rsidR="00A14598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– 202</w:t>
            </w:r>
            <w:r w:rsidR="00A14598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4</w:t>
            </w:r>
            <w:r w:rsidRPr="00CF63E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учебный год.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795" w:rsidRPr="00455F97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93145C" w:rsidTr="003D117D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Жазғы-сауықтыру шаралары жоспарын бекіту.</w:t>
            </w:r>
          </w:p>
          <w:p w:rsidR="00B77795" w:rsidRPr="00455F97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F63E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Утверждение плана работы на летне-оздоровительный период.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795" w:rsidRPr="00455F97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93145C" w:rsidTr="003D117D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Default="00B77795" w:rsidP="003D117D">
            <w:pPr>
              <w:pStyle w:val="a5"/>
              <w:tabs>
                <w:tab w:val="left" w:pos="6510"/>
                <w:tab w:val="center" w:pos="7285"/>
                <w:tab w:val="left" w:pos="1065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Педагогикалық кеңес шешімі.</w:t>
            </w:r>
          </w:p>
          <w:p w:rsidR="00B77795" w:rsidRPr="00455F97" w:rsidRDefault="00B77795" w:rsidP="003D117D">
            <w:pPr>
              <w:pStyle w:val="a5"/>
              <w:tabs>
                <w:tab w:val="left" w:pos="6510"/>
                <w:tab w:val="center" w:pos="7285"/>
                <w:tab w:val="left" w:pos="106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F63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Решение педагогического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совета</w:t>
            </w:r>
          </w:p>
          <w:p w:rsidR="00B77795" w:rsidRPr="00CD47F6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95" w:rsidRPr="00CD47F6" w:rsidRDefault="00B77795" w:rsidP="003D117D">
            <w:pPr>
              <w:pStyle w:val="a5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795" w:rsidRPr="00455F97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</w:tc>
      </w:tr>
    </w:tbl>
    <w:p w:rsidR="00B77795" w:rsidRPr="00CD47F6" w:rsidRDefault="00B77795" w:rsidP="00B77795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</w:p>
    <w:p w:rsidR="00540B33" w:rsidRDefault="00540B33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</w:p>
    <w:p w:rsidR="00B77795" w:rsidRPr="00414057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  <w:r w:rsidRPr="00414057"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  <w:t xml:space="preserve">                         </w:t>
      </w: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4.5. Әдістемелік кеңестер</w:t>
      </w:r>
    </w:p>
    <w:p w:rsidR="00B77795" w:rsidRPr="00414057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tbl>
      <w:tblPr>
        <w:tblStyle w:val="a7"/>
        <w:tblW w:w="10173" w:type="dxa"/>
        <w:tblLook w:val="04A0"/>
      </w:tblPr>
      <w:tblGrid>
        <w:gridCol w:w="498"/>
        <w:gridCol w:w="6131"/>
        <w:gridCol w:w="1528"/>
        <w:gridCol w:w="2016"/>
      </w:tblGrid>
      <w:tr w:rsidR="00B77795" w:rsidTr="00FA082B">
        <w:tc>
          <w:tcPr>
            <w:tcW w:w="498" w:type="dxa"/>
          </w:tcPr>
          <w:p w:rsidR="00B77795" w:rsidRDefault="00B77795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131" w:type="dxa"/>
          </w:tcPr>
          <w:p w:rsidR="00B77795" w:rsidRDefault="00B77795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такырыбы</w:t>
            </w:r>
          </w:p>
        </w:tc>
        <w:tc>
          <w:tcPr>
            <w:tcW w:w="1528" w:type="dxa"/>
          </w:tcPr>
          <w:p w:rsidR="00B77795" w:rsidRDefault="00B77795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016" w:type="dxa"/>
          </w:tcPr>
          <w:p w:rsidR="00B77795" w:rsidRDefault="00B77795" w:rsidP="003D11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B77795" w:rsidTr="00FA082B">
        <w:tc>
          <w:tcPr>
            <w:tcW w:w="498" w:type="dxa"/>
          </w:tcPr>
          <w:p w:rsidR="00B77795" w:rsidRPr="00490C0E" w:rsidRDefault="00FA082B" w:rsidP="003D11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131" w:type="dxa"/>
          </w:tcPr>
          <w:p w:rsidR="00B77795" w:rsidRPr="00FA082B" w:rsidRDefault="00800E5C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082B" w:rsidRPr="00FA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мектепке дейінгі ұйымдары мен мектепалды даярлық сыныптарында 2022-2023 оқу жылында тәрбиелеу-білім беру процесін ұйымдастыру  туралы әдістемелік нұсқау хат</w:t>
            </w:r>
          </w:p>
          <w:p w:rsidR="00FA082B" w:rsidRPr="00FA082B" w:rsidRDefault="00FA082B" w:rsidP="00FA082B">
            <w:pPr>
              <w:pStyle w:val="Default"/>
              <w:rPr>
                <w:i/>
                <w:lang w:val="kk-KZ"/>
              </w:rPr>
            </w:pPr>
            <w:r w:rsidRPr="00FA082B">
              <w:rPr>
                <w:i/>
              </w:rPr>
              <w:t xml:space="preserve">Инструктивно-методическое письмо по организации воспитательно-образовательного процесса в дошкольных организациях и </w:t>
            </w:r>
            <w:proofErr w:type="spellStart"/>
            <w:r w:rsidRPr="00FA082B">
              <w:rPr>
                <w:i/>
              </w:rPr>
              <w:t>предшкольных</w:t>
            </w:r>
            <w:proofErr w:type="spellEnd"/>
            <w:r w:rsidRPr="00FA082B">
              <w:rPr>
                <w:i/>
              </w:rPr>
              <w:t xml:space="preserve"> классах Республики Казахстан в 2022-2023 учебном году </w:t>
            </w:r>
          </w:p>
        </w:tc>
        <w:tc>
          <w:tcPr>
            <w:tcW w:w="1528" w:type="dxa"/>
          </w:tcPr>
          <w:p w:rsidR="00B77795" w:rsidRPr="00FA082B" w:rsidRDefault="00B77795" w:rsidP="00FA08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A082B" w:rsidRPr="00FA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2016" w:type="dxa"/>
          </w:tcPr>
          <w:p w:rsidR="00FA082B" w:rsidRPr="00FA082B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B77795" w:rsidRPr="00FA082B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Иман</w:t>
            </w:r>
            <w:r w:rsidR="00FA082B" w:rsidRPr="00FA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 Г.К.</w:t>
            </w:r>
          </w:p>
        </w:tc>
      </w:tr>
      <w:tr w:rsidR="00B77795" w:rsidTr="00995847">
        <w:trPr>
          <w:trHeight w:val="2791"/>
        </w:trPr>
        <w:tc>
          <w:tcPr>
            <w:tcW w:w="498" w:type="dxa"/>
          </w:tcPr>
          <w:p w:rsidR="00B77795" w:rsidRPr="00490C0E" w:rsidRDefault="00FA082B" w:rsidP="003D11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131" w:type="dxa"/>
          </w:tcPr>
          <w:p w:rsidR="00995847" w:rsidRDefault="00995847" w:rsidP="0099584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Типовой учебный план дошкольного воспитания и обучения</w:t>
            </w:r>
            <w:r>
              <w:rPr>
                <w:b/>
                <w:bCs/>
                <w:sz w:val="23"/>
                <w:szCs w:val="23"/>
                <w:lang w:val="kk-KZ"/>
              </w:rPr>
              <w:t>, от</w:t>
            </w:r>
            <w:r>
              <w:t xml:space="preserve"> </w:t>
            </w:r>
            <w:proofErr w:type="gramStart"/>
            <w:r>
              <w:rPr>
                <w:sz w:val="23"/>
                <w:szCs w:val="23"/>
              </w:rPr>
              <w:t>от</w:t>
            </w:r>
            <w:proofErr w:type="gramEnd"/>
            <w:r>
              <w:rPr>
                <w:sz w:val="23"/>
                <w:szCs w:val="23"/>
              </w:rPr>
              <w:t xml:space="preserve"> 9 сентября 2022 года № 394 от 9 сентября 2022 года № 394 Министра просвещения Республики Казахстан </w:t>
            </w:r>
          </w:p>
          <w:p w:rsidR="00995847" w:rsidRDefault="00995847" w:rsidP="00995847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  <w:lang w:val="kk-KZ"/>
              </w:rPr>
              <w:t>М</w:t>
            </w:r>
            <w:proofErr w:type="spellStart"/>
            <w:r>
              <w:rPr>
                <w:b/>
                <w:bCs/>
                <w:sz w:val="23"/>
                <w:szCs w:val="23"/>
              </w:rPr>
              <w:t>ектепке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дейінгі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тәрбие мен оқытудың </w:t>
            </w:r>
          </w:p>
          <w:p w:rsidR="00995847" w:rsidRPr="00995847" w:rsidRDefault="00995847" w:rsidP="00995847">
            <w:pPr>
              <w:pStyle w:val="Default"/>
              <w:rPr>
                <w:lang w:val="kk-KZ"/>
              </w:rPr>
            </w:pPr>
            <w:r>
              <w:rPr>
                <w:b/>
                <w:bCs/>
                <w:sz w:val="23"/>
                <w:szCs w:val="23"/>
              </w:rPr>
              <w:t xml:space="preserve">үлгілік оқу </w:t>
            </w:r>
            <w:proofErr w:type="spellStart"/>
            <w:r>
              <w:rPr>
                <w:b/>
                <w:bCs/>
                <w:sz w:val="23"/>
                <w:szCs w:val="23"/>
              </w:rPr>
              <w:t>жоспары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881"/>
            </w:tblGrid>
            <w:tr w:rsidR="00995847" w:rsidTr="00995847">
              <w:trPr>
                <w:trHeight w:val="661"/>
              </w:trPr>
              <w:tc>
                <w:tcPr>
                  <w:tcW w:w="5881" w:type="dxa"/>
                </w:tcPr>
                <w:p w:rsidR="00995847" w:rsidRDefault="0099584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Қазақстан </w:t>
                  </w:r>
                  <w:proofErr w:type="spellStart"/>
                  <w:r>
                    <w:rPr>
                      <w:sz w:val="23"/>
                      <w:szCs w:val="23"/>
                    </w:rPr>
                    <w:t>Республикасы</w:t>
                  </w:r>
                  <w:proofErr w:type="spellEnd"/>
                  <w:proofErr w:type="gramStart"/>
                  <w:r>
                    <w:rPr>
                      <w:sz w:val="23"/>
                      <w:szCs w:val="23"/>
                    </w:rPr>
                    <w:t xml:space="preserve"> О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қу-ағарту министрінің </w:t>
                  </w:r>
                </w:p>
                <w:p w:rsidR="00995847" w:rsidRDefault="0099584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2022 жылғы 9 қыркүйектегі № 394 бұйрығына </w:t>
                  </w:r>
                </w:p>
                <w:p w:rsidR="00995847" w:rsidRDefault="0099584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1-қосымша </w:t>
                  </w:r>
                </w:p>
              </w:tc>
            </w:tr>
          </w:tbl>
          <w:p w:rsidR="00995847" w:rsidRPr="00490C0E" w:rsidRDefault="00995847" w:rsidP="009958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</w:tcPr>
          <w:p w:rsidR="00B77795" w:rsidRPr="00CD48F0" w:rsidRDefault="00995847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 йек</w:t>
            </w:r>
          </w:p>
        </w:tc>
        <w:tc>
          <w:tcPr>
            <w:tcW w:w="2016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      Каирова Б.</w:t>
            </w:r>
          </w:p>
        </w:tc>
      </w:tr>
      <w:tr w:rsidR="00B77795" w:rsidRPr="00CD48F0" w:rsidTr="00FA082B">
        <w:tc>
          <w:tcPr>
            <w:tcW w:w="49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31" w:type="dxa"/>
          </w:tcPr>
          <w:p w:rsidR="00B77795" w:rsidRPr="00CD48F0" w:rsidRDefault="00995847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іс-әрекетін ұйымдастыру барысында кіріктіру әдістерін пайдалану </w:t>
            </w:r>
          </w:p>
        </w:tc>
        <w:tc>
          <w:tcPr>
            <w:tcW w:w="1528" w:type="dxa"/>
          </w:tcPr>
          <w:p w:rsidR="00B77795" w:rsidRPr="00CD48F0" w:rsidRDefault="00995847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</w:t>
            </w:r>
          </w:p>
        </w:tc>
        <w:tc>
          <w:tcPr>
            <w:tcW w:w="2016" w:type="dxa"/>
          </w:tcPr>
          <w:p w:rsidR="00B77795" w:rsidRPr="00CD48F0" w:rsidRDefault="00995847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Иманбаева Г.</w:t>
            </w:r>
          </w:p>
        </w:tc>
      </w:tr>
      <w:tr w:rsidR="00B77795" w:rsidRPr="00CD48F0" w:rsidTr="00FA082B">
        <w:tc>
          <w:tcPr>
            <w:tcW w:w="49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31" w:type="dxa"/>
          </w:tcPr>
          <w:p w:rsidR="00B77795" w:rsidRPr="00CD48F0" w:rsidRDefault="00CD48F0" w:rsidP="00CD48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Шығармашылққа үйрету дағдыларын жетілдіру    саласы ерекшелігі</w:t>
            </w:r>
          </w:p>
        </w:tc>
        <w:tc>
          <w:tcPr>
            <w:tcW w:w="1528" w:type="dxa"/>
          </w:tcPr>
          <w:p w:rsidR="00B77795" w:rsidRPr="00CD48F0" w:rsidRDefault="00B77795" w:rsidP="00CD48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CD48F0"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2016" w:type="dxa"/>
          </w:tcPr>
          <w:p w:rsidR="00B77795" w:rsidRPr="00CD48F0" w:rsidRDefault="00CD48F0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Ауезова С.</w:t>
            </w:r>
          </w:p>
        </w:tc>
      </w:tr>
      <w:tr w:rsidR="00B77795" w:rsidRPr="00CD48F0" w:rsidTr="00FA082B">
        <w:tc>
          <w:tcPr>
            <w:tcW w:w="49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31" w:type="dxa"/>
          </w:tcPr>
          <w:p w:rsidR="00B77795" w:rsidRPr="00CD48F0" w:rsidRDefault="00CD48F0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бөлмесіндегі дамыту ортасын құруға қойылатын талаптар</w:t>
            </w:r>
          </w:p>
        </w:tc>
        <w:tc>
          <w:tcPr>
            <w:tcW w:w="1528" w:type="dxa"/>
          </w:tcPr>
          <w:p w:rsidR="00B77795" w:rsidRPr="00CD48F0" w:rsidRDefault="00CD48F0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16" w:type="dxa"/>
          </w:tcPr>
          <w:p w:rsidR="00B77795" w:rsidRPr="00CD48F0" w:rsidRDefault="00CD48F0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Каирова Б.</w:t>
            </w:r>
            <w:r w:rsidR="00B77795"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.К.</w:t>
            </w:r>
          </w:p>
        </w:tc>
      </w:tr>
      <w:tr w:rsidR="00B77795" w:rsidRPr="00CD48F0" w:rsidTr="00FA082B">
        <w:tc>
          <w:tcPr>
            <w:tcW w:w="49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31" w:type="dxa"/>
          </w:tcPr>
          <w:p w:rsidR="00B77795" w:rsidRPr="00CD48F0" w:rsidRDefault="00B77795" w:rsidP="00CD48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D48F0"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бұрышын» түрлендіру, балаларды қызықтыру жолдары </w:t>
            </w:r>
          </w:p>
        </w:tc>
        <w:tc>
          <w:tcPr>
            <w:tcW w:w="152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16" w:type="dxa"/>
          </w:tcPr>
          <w:p w:rsidR="00B77795" w:rsidRPr="00CD48F0" w:rsidRDefault="00CD48F0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Молдаязова Д. </w:t>
            </w:r>
          </w:p>
        </w:tc>
      </w:tr>
      <w:tr w:rsidR="00B77795" w:rsidRPr="00CD48F0" w:rsidTr="00FA082B">
        <w:tc>
          <w:tcPr>
            <w:tcW w:w="49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31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білім дағдыларын  анықтау, диагностика жасау, қорытындылау әдістемесі</w:t>
            </w:r>
          </w:p>
        </w:tc>
        <w:tc>
          <w:tcPr>
            <w:tcW w:w="152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16" w:type="dxa"/>
          </w:tcPr>
          <w:p w:rsidR="00B77795" w:rsidRPr="00CD48F0" w:rsidRDefault="00CD48F0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Иманова Г.</w:t>
            </w:r>
          </w:p>
        </w:tc>
      </w:tr>
      <w:tr w:rsidR="00B77795" w:rsidRPr="00CD48F0" w:rsidTr="00FA082B">
        <w:tc>
          <w:tcPr>
            <w:tcW w:w="49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31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жұмыс есебі мен есептік құжаттарды толтыру әдістемесі </w:t>
            </w:r>
          </w:p>
        </w:tc>
        <w:tc>
          <w:tcPr>
            <w:tcW w:w="1528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016" w:type="dxa"/>
          </w:tcPr>
          <w:p w:rsidR="00B77795" w:rsidRPr="00CD48F0" w:rsidRDefault="00B77795" w:rsidP="003D11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    Иманова Г.К. </w:t>
            </w:r>
          </w:p>
        </w:tc>
      </w:tr>
    </w:tbl>
    <w:p w:rsidR="00B77795" w:rsidRPr="00CD48F0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7795" w:rsidRPr="00CD48F0" w:rsidRDefault="00B77795" w:rsidP="00B77795">
      <w:pPr>
        <w:tabs>
          <w:tab w:val="left" w:pos="346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48F0">
        <w:rPr>
          <w:rFonts w:ascii="Times New Roman" w:hAnsi="Times New Roman" w:cs="Times New Roman"/>
          <w:b/>
          <w:sz w:val="24"/>
          <w:szCs w:val="24"/>
          <w:lang w:val="en-AU"/>
        </w:rPr>
        <w:t>4</w:t>
      </w:r>
      <w:r w:rsidRPr="00CD48F0">
        <w:rPr>
          <w:rFonts w:ascii="Times New Roman" w:hAnsi="Times New Roman" w:cs="Times New Roman"/>
          <w:b/>
          <w:sz w:val="24"/>
          <w:szCs w:val="24"/>
          <w:lang w:val="kk-KZ"/>
        </w:rPr>
        <w:t>.6. Семинарлар</w:t>
      </w:r>
    </w:p>
    <w:tbl>
      <w:tblPr>
        <w:tblStyle w:val="a7"/>
        <w:tblW w:w="10456" w:type="dxa"/>
        <w:tblLook w:val="04A0"/>
      </w:tblPr>
      <w:tblGrid>
        <w:gridCol w:w="675"/>
        <w:gridCol w:w="5529"/>
        <w:gridCol w:w="1842"/>
        <w:gridCol w:w="2410"/>
      </w:tblGrid>
      <w:tr w:rsidR="00B77795" w:rsidRPr="00CD48F0" w:rsidTr="003D117D">
        <w:tc>
          <w:tcPr>
            <w:tcW w:w="675" w:type="dxa"/>
          </w:tcPr>
          <w:p w:rsidR="00B77795" w:rsidRPr="00CD48F0" w:rsidRDefault="00B77795" w:rsidP="003D11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9" w:type="dxa"/>
          </w:tcPr>
          <w:p w:rsidR="00B77795" w:rsidRPr="00CD48F0" w:rsidRDefault="00B77795" w:rsidP="003D11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842" w:type="dxa"/>
          </w:tcPr>
          <w:p w:rsidR="00B77795" w:rsidRPr="00CD48F0" w:rsidRDefault="00B77795" w:rsidP="003D11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10" w:type="dxa"/>
          </w:tcPr>
          <w:p w:rsidR="00B77795" w:rsidRPr="00CD48F0" w:rsidRDefault="00B77795" w:rsidP="003D11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B77795" w:rsidRPr="00CD48F0" w:rsidTr="003D117D">
        <w:tc>
          <w:tcPr>
            <w:tcW w:w="675" w:type="dxa"/>
          </w:tcPr>
          <w:p w:rsidR="00B77795" w:rsidRPr="00CD48F0" w:rsidRDefault="00B77795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</w:tcPr>
          <w:p w:rsidR="00995847" w:rsidRPr="00CD48F0" w:rsidRDefault="00995847" w:rsidP="0099584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Мектепке дейінгі тәрбие мен оқытудың</w:t>
            </w:r>
          </w:p>
          <w:p w:rsidR="00995847" w:rsidRPr="00CD48F0" w:rsidRDefault="00995847" w:rsidP="0099584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үлгілік оқу бағдарламасының ерекшеліктері</w:t>
            </w:r>
          </w:p>
          <w:p w:rsidR="00995847" w:rsidRPr="00CD48F0" w:rsidRDefault="00995847" w:rsidP="0099584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795" w:rsidRPr="00CD48F0" w:rsidRDefault="00995847" w:rsidP="00CD48F0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Особенности т</w:t>
            </w:r>
            <w:r w:rsidRPr="00CD48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иповой учебный программы дошкольного воспитания и обучения</w:t>
            </w:r>
          </w:p>
        </w:tc>
        <w:tc>
          <w:tcPr>
            <w:tcW w:w="1842" w:type="dxa"/>
          </w:tcPr>
          <w:p w:rsidR="00B77795" w:rsidRPr="00CD48F0" w:rsidRDefault="00CD48F0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10" w:type="dxa"/>
          </w:tcPr>
          <w:p w:rsidR="00B77795" w:rsidRPr="00CD48F0" w:rsidRDefault="00B77795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995847" w:rsidRPr="00CD48F0" w:rsidRDefault="00CD48F0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Ауезова Самал</w:t>
            </w:r>
          </w:p>
          <w:p w:rsidR="00CD48F0" w:rsidRPr="00CD48F0" w:rsidRDefault="00CD48F0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Молдаязова Д.</w:t>
            </w:r>
          </w:p>
          <w:p w:rsidR="00B77795" w:rsidRPr="00CD48F0" w:rsidRDefault="00B77795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795" w:rsidRPr="00CD48F0" w:rsidTr="003D117D">
        <w:tc>
          <w:tcPr>
            <w:tcW w:w="675" w:type="dxa"/>
          </w:tcPr>
          <w:p w:rsidR="00B77795" w:rsidRPr="00CD48F0" w:rsidRDefault="00B77795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9" w:type="dxa"/>
          </w:tcPr>
          <w:p w:rsidR="00CD48F0" w:rsidRPr="00CD48F0" w:rsidRDefault="00CD48F0" w:rsidP="00CD48F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күнделікті іс әрекетін ойын, кіріктіру және «Жеті ойыншық» авторлық ойыншықтарын пайдалану  арқылы ұйымдастыру</w:t>
            </w:r>
          </w:p>
          <w:p w:rsidR="00B77795" w:rsidRPr="00CD48F0" w:rsidRDefault="00CD48F0" w:rsidP="00CD48F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D48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Организация жизни детей через интегарцию с использованием авторских игрушек «Жеті ойыншық</w:t>
            </w:r>
            <w:r w:rsidRPr="00CD4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2" w:type="dxa"/>
          </w:tcPr>
          <w:p w:rsidR="00B77795" w:rsidRPr="00CD48F0" w:rsidRDefault="00B77795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10" w:type="dxa"/>
          </w:tcPr>
          <w:p w:rsidR="00B77795" w:rsidRPr="00CD48F0" w:rsidRDefault="00B77795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B77795" w:rsidRPr="00CD48F0" w:rsidRDefault="00CD48F0" w:rsidP="003D11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Каирова Б.Иманбаева Г.Захария А.</w:t>
            </w:r>
          </w:p>
        </w:tc>
      </w:tr>
    </w:tbl>
    <w:p w:rsidR="00B77795" w:rsidRPr="00CD48F0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77795" w:rsidRDefault="00B77795" w:rsidP="00B77795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</w:p>
    <w:p w:rsidR="00CD48F0" w:rsidRPr="0059314B" w:rsidRDefault="00CD48F0" w:rsidP="00B77795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</w:p>
    <w:p w:rsidR="00540B33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  <w:r w:rsidRPr="0059314B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  </w:t>
      </w:r>
      <w:r w:rsidRPr="00CD48F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59314B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</w:t>
      </w:r>
    </w:p>
    <w:p w:rsidR="00B77795" w:rsidRPr="00CD47F6" w:rsidRDefault="00B77795" w:rsidP="00CD48F0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  <w:r w:rsidRPr="00CD47F6"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  <w:lastRenderedPageBreak/>
        <w:t>Ү. Әлеуметпен жұмыс</w:t>
      </w:r>
    </w:p>
    <w:p w:rsidR="00B77795" w:rsidRPr="00CD47F6" w:rsidRDefault="00B77795" w:rsidP="00B77795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</w:p>
    <w:p w:rsidR="00B77795" w:rsidRPr="00414057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31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41405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CD47F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.1. Ата-аналармен өзара бірлескен әрекет</w:t>
      </w:r>
    </w:p>
    <w:p w:rsidR="00B77795" w:rsidRPr="00414057" w:rsidRDefault="00B77795" w:rsidP="00B77795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77795" w:rsidRPr="00414057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31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Pr="00540B3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314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CD47F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Ата-аналар жиналыстары</w:t>
      </w:r>
    </w:p>
    <w:p w:rsidR="00B77795" w:rsidRPr="00414057" w:rsidRDefault="00B77795" w:rsidP="00B77795">
      <w:pPr>
        <w:spacing w:after="0" w:line="240" w:lineRule="auto"/>
        <w:ind w:right="-22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77795" w:rsidRPr="00EA307A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Мақсаты:  </w:t>
      </w:r>
      <w:r w:rsidRPr="00EA307A">
        <w:rPr>
          <w:rFonts w:ascii="Times New Roman" w:eastAsia="Times New Roman" w:hAnsi="Times New Roman" w:cs="Times New Roman"/>
          <w:sz w:val="28"/>
          <w:szCs w:val="28"/>
          <w:lang w:val="kk-KZ"/>
        </w:rPr>
        <w:t>балабақша мен ата-аналар арасында бірлескен жұмыстарға</w:t>
      </w:r>
    </w:p>
    <w:p w:rsidR="00B77795" w:rsidRPr="00F620E5" w:rsidRDefault="00B77795" w:rsidP="00B77795">
      <w:pPr>
        <w:spacing w:after="0" w:line="240" w:lineRule="auto"/>
        <w:ind w:right="-2268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A307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EA307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жағымды жағдай орнату: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961"/>
        <w:gridCol w:w="2126"/>
        <w:gridCol w:w="2552"/>
      </w:tblGrid>
      <w:tr w:rsidR="00B77795" w:rsidRPr="00CD47F6" w:rsidTr="003D117D">
        <w:trPr>
          <w:trHeight w:val="367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961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 мазмүны</w:t>
            </w:r>
          </w:p>
        </w:tc>
        <w:tc>
          <w:tcPr>
            <w:tcW w:w="21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52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B77795" w:rsidRPr="00CD47F6" w:rsidTr="003D117D">
        <w:trPr>
          <w:trHeight w:val="779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Балаға тәрбие беру мен оқыту бастамасы</w:t>
            </w:r>
          </w:p>
        </w:tc>
        <w:tc>
          <w:tcPr>
            <w:tcW w:w="2126" w:type="dxa"/>
            <w:vAlign w:val="center"/>
          </w:tcPr>
          <w:p w:rsidR="00B77795" w:rsidRPr="00CD47F6" w:rsidRDefault="007D2EF6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 w:rsidR="00B77795"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</w:t>
            </w:r>
          </w:p>
        </w:tc>
      </w:tr>
      <w:tr w:rsidR="00B77795" w:rsidRPr="00CD47F6" w:rsidTr="003D117D">
        <w:trPr>
          <w:trHeight w:val="556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  <w:vAlign w:val="center"/>
          </w:tcPr>
          <w:p w:rsidR="00B77795" w:rsidRPr="00CD47F6" w:rsidRDefault="00B77795" w:rsidP="00CD48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4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D2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D4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оқи білетін –саналы ұрпақ тәрбиелеу біздің мұратымыз</w:t>
            </w:r>
            <w:r w:rsidR="007D2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CD48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77795" w:rsidRPr="00CD47F6" w:rsidRDefault="007D2EF6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Қаңтар </w:t>
            </w:r>
          </w:p>
        </w:tc>
        <w:tc>
          <w:tcPr>
            <w:tcW w:w="2552" w:type="dxa"/>
            <w:vAlign w:val="center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</w:tbl>
    <w:p w:rsidR="00B77795" w:rsidRPr="00CD47F6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CD47F6" w:rsidRDefault="00B77795" w:rsidP="00B77795">
      <w:pPr>
        <w:spacing w:after="0" w:line="240" w:lineRule="auto"/>
        <w:ind w:right="-2693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>Бірлескен іс-шаралар</w:t>
      </w:r>
    </w:p>
    <w:p w:rsidR="00B77795" w:rsidRPr="00CD47F6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0"/>
        <w:gridCol w:w="1843"/>
        <w:gridCol w:w="2409"/>
      </w:tblGrid>
      <w:tr w:rsidR="00B77795" w:rsidRPr="00CD47F6" w:rsidTr="003D117D">
        <w:trPr>
          <w:trHeight w:val="367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 мазмүны</w:t>
            </w:r>
          </w:p>
        </w:tc>
        <w:tc>
          <w:tcPr>
            <w:tcW w:w="1843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09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B77795" w:rsidRPr="00CD47F6" w:rsidTr="003D117D">
        <w:trPr>
          <w:trHeight w:val="982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0" w:type="dxa"/>
            <w:vAlign w:val="center"/>
          </w:tcPr>
          <w:p w:rsidR="00B77795" w:rsidRPr="007D2EF6" w:rsidRDefault="00CD48F0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</w:t>
            </w:r>
            <w:r w:rsidR="007D2EF6"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-</w:t>
            </w: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 , күз-береке</w:t>
            </w:r>
            <w:r w:rsidR="00B77795"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мерекесіне көрме ұйымдастыру </w:t>
            </w: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 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FE099F" w:rsidTr="003D117D">
        <w:trPr>
          <w:trHeight w:val="556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0" w:type="dxa"/>
            <w:vAlign w:val="center"/>
          </w:tcPr>
          <w:p w:rsidR="00B77795" w:rsidRPr="007D2EF6" w:rsidRDefault="007D2EF6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«Күзгі марафон </w:t>
            </w:r>
            <w:r w:rsidR="00B77795"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спорттық сайысы </w:t>
            </w: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0457B9" w:rsidTr="003D117D"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0" w:type="dxa"/>
            <w:vAlign w:val="center"/>
          </w:tcPr>
          <w:p w:rsidR="00B77795" w:rsidRPr="007D2EF6" w:rsidRDefault="00B77795" w:rsidP="007D2E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 «</w:t>
            </w:r>
            <w:r w:rsidR="007D2EF6"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ғажайыптар</w:t>
            </w: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D2EF6"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шығармашылық композициялар көрмесі</w:t>
            </w: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FE099F" w:rsidTr="003D117D">
        <w:trPr>
          <w:trHeight w:val="137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0" w:type="dxa"/>
          </w:tcPr>
          <w:p w:rsidR="00B77795" w:rsidRPr="007D2EF6" w:rsidRDefault="00B77795" w:rsidP="003D117D">
            <w:pPr>
              <w:pStyle w:val="Default"/>
              <w:rPr>
                <w:lang w:val="kk-KZ"/>
              </w:rPr>
            </w:pPr>
            <w:r w:rsidRPr="007D2EF6">
              <w:rPr>
                <w:lang w:val="kk-KZ"/>
              </w:rPr>
              <w:t>«Рухани жаңғыру» бағдарламасы бойынша  ұйымдастырылатын жұмыстарға  ата-аналарды тарту</w:t>
            </w: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 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3652A7" w:rsidTr="003D117D">
        <w:trPr>
          <w:trHeight w:val="223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0" w:type="dxa"/>
          </w:tcPr>
          <w:p w:rsidR="00B77795" w:rsidRPr="007D2EF6" w:rsidRDefault="00B77795" w:rsidP="003D117D">
            <w:pPr>
              <w:pStyle w:val="Default"/>
              <w:rPr>
                <w:lang w:val="kk-KZ"/>
              </w:rPr>
            </w:pPr>
            <w:r w:rsidRPr="007D2EF6">
              <w:rPr>
                <w:lang w:val="kk-KZ"/>
              </w:rPr>
              <w:t xml:space="preserve">«Мен –анамның қолғанатымын!» фотокөрме </w:t>
            </w: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3652A7" w:rsidTr="003D117D">
        <w:trPr>
          <w:trHeight w:val="223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70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мектепке шығарып салу іс-шарасын бірлесе ұйымдастыру </w:t>
            </w: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FE099F" w:rsidTr="003D117D">
        <w:trPr>
          <w:trHeight w:val="309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B77795" w:rsidRPr="007D2EF6" w:rsidRDefault="00B77795" w:rsidP="003D117D">
            <w:pPr>
              <w:pStyle w:val="Default"/>
              <w:rPr>
                <w:lang w:val="kk-KZ"/>
              </w:rPr>
            </w:pPr>
            <w:r w:rsidRPr="007D2EF6">
              <w:rPr>
                <w:lang w:val="kk-KZ"/>
              </w:rPr>
              <w:t>Ата-аналардың сенбіліктерге қатысуы</w:t>
            </w:r>
          </w:p>
          <w:p w:rsidR="00B77795" w:rsidRPr="007D2EF6" w:rsidRDefault="00B77795" w:rsidP="003D117D">
            <w:pPr>
              <w:pStyle w:val="Default"/>
            </w:pP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мамыр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0D5A3A" w:rsidTr="003D117D">
        <w:trPr>
          <w:trHeight w:val="318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B77795" w:rsidRPr="007D2EF6" w:rsidRDefault="00B77795" w:rsidP="003D117D">
            <w:pPr>
              <w:pStyle w:val="Default"/>
              <w:rPr>
                <w:lang w:val="kk-KZ"/>
              </w:rPr>
            </w:pPr>
            <w:r w:rsidRPr="007D2EF6">
              <w:rPr>
                <w:lang w:val="kk-KZ"/>
              </w:rPr>
              <w:t>Топ бөлмелерін  жөндеу жұмысына тарту;</w:t>
            </w:r>
          </w:p>
          <w:p w:rsidR="00B77795" w:rsidRPr="007D2EF6" w:rsidRDefault="00B77795" w:rsidP="003D117D">
            <w:pPr>
              <w:pStyle w:val="Default"/>
              <w:rPr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77795" w:rsidRPr="00FE099F" w:rsidTr="003D117D">
        <w:trPr>
          <w:trHeight w:val="452"/>
        </w:trPr>
        <w:tc>
          <w:tcPr>
            <w:tcW w:w="426" w:type="dxa"/>
            <w:vAlign w:val="center"/>
          </w:tcPr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B77795" w:rsidRPr="007D2EF6" w:rsidRDefault="00B77795" w:rsidP="003D117D">
            <w:pPr>
              <w:pStyle w:val="Default"/>
              <w:rPr>
                <w:lang w:val="kk-KZ"/>
              </w:rPr>
            </w:pPr>
            <w:r w:rsidRPr="007D2EF6">
              <w:rPr>
                <w:lang w:val="kk-KZ"/>
              </w:rPr>
              <w:t>Балабақша алаңын абаттандыру жұмысына қатысу:</w:t>
            </w:r>
          </w:p>
        </w:tc>
        <w:tc>
          <w:tcPr>
            <w:tcW w:w="1843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409" w:type="dxa"/>
            <w:vAlign w:val="center"/>
          </w:tcPr>
          <w:p w:rsidR="00B77795" w:rsidRPr="007D2E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EF6" w:rsidRDefault="007D2EF6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EF6" w:rsidRDefault="007D2EF6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EF6" w:rsidRDefault="007D2EF6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EF6" w:rsidRPr="00337EA3" w:rsidRDefault="007D2EF6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Pr="0059314B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Топтар бойынша ата-аналар жиналысы жоспары </w:t>
      </w: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314" w:type="dxa"/>
        <w:tblLook w:val="04A0"/>
      </w:tblPr>
      <w:tblGrid>
        <w:gridCol w:w="499"/>
        <w:gridCol w:w="1900"/>
        <w:gridCol w:w="3805"/>
        <w:gridCol w:w="1559"/>
        <w:gridCol w:w="2551"/>
      </w:tblGrid>
      <w:tr w:rsidR="00B77795" w:rsidTr="003D117D">
        <w:tc>
          <w:tcPr>
            <w:tcW w:w="499" w:type="dxa"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00" w:type="dxa"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805" w:type="dxa"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559" w:type="dxa"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51" w:type="dxa"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B77795" w:rsidTr="003D117D">
        <w:trPr>
          <w:trHeight w:val="412"/>
        </w:trPr>
        <w:tc>
          <w:tcPr>
            <w:tcW w:w="499" w:type="dxa"/>
            <w:vMerge w:val="restart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0" w:type="dxa"/>
            <w:vMerge w:val="restart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«Бауырсақ» ортаңғы тобы </w:t>
            </w:r>
          </w:p>
        </w:tc>
        <w:tc>
          <w:tcPr>
            <w:tcW w:w="3805" w:type="dxa"/>
          </w:tcPr>
          <w:p w:rsidR="00B77795" w:rsidRPr="000B322B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«Сәби балабақшаға барады» 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51" w:type="dxa"/>
            <w:vMerge w:val="restart"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Ауезова С.Х.</w:t>
            </w:r>
          </w:p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Шанаева К</w:t>
            </w:r>
          </w:p>
        </w:tc>
      </w:tr>
      <w:tr w:rsidR="00B77795" w:rsidTr="003D117D">
        <w:trPr>
          <w:trHeight w:val="480"/>
        </w:trPr>
        <w:tc>
          <w:tcPr>
            <w:tcW w:w="499" w:type="dxa"/>
            <w:vMerge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0B322B" w:rsidRDefault="00B77795" w:rsidP="003D1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«Тәуелсіздікке 30 жыл!»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469"/>
        </w:trPr>
        <w:tc>
          <w:tcPr>
            <w:tcW w:w="499" w:type="dxa"/>
            <w:vMerge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«Біз бір жаска есейдік!» 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RPr="00EB710C" w:rsidTr="003D117D">
        <w:trPr>
          <w:trHeight w:val="309"/>
        </w:trPr>
        <w:tc>
          <w:tcPr>
            <w:tcW w:w="499" w:type="dxa"/>
            <w:vMerge w:val="restart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00" w:type="dxa"/>
            <w:vMerge w:val="restart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 ересектер тобы</w:t>
            </w:r>
          </w:p>
        </w:tc>
        <w:tc>
          <w:tcPr>
            <w:tcW w:w="3805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«Рухани жаңғыру. Таяу жылдардағы міндеттер»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51" w:type="dxa"/>
            <w:vMerge w:val="restart"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Иманбаева Г.С.</w:t>
            </w:r>
          </w:p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Елібаева Ж.К</w:t>
            </w:r>
          </w:p>
        </w:tc>
      </w:tr>
      <w:tr w:rsidR="00B77795" w:rsidTr="003D117D">
        <w:trPr>
          <w:trHeight w:val="360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AD1CE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«Жеті ойынышық» авторлық ойыншықтарының мақсаты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274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AD1CE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«Отбасы – тәрбие ұясы» 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291"/>
        </w:trPr>
        <w:tc>
          <w:tcPr>
            <w:tcW w:w="499" w:type="dxa"/>
            <w:vMerge w:val="restart"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00" w:type="dxa"/>
            <w:vMerge w:val="restart"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«Қызғалдақ» ересектер тобы </w:t>
            </w:r>
          </w:p>
        </w:tc>
        <w:tc>
          <w:tcPr>
            <w:tcW w:w="3805" w:type="dxa"/>
          </w:tcPr>
          <w:p w:rsidR="00B77795" w:rsidRPr="00AD1CE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«Баланы  балабақша дайындау жолдары» </w:t>
            </w:r>
          </w:p>
        </w:tc>
        <w:tc>
          <w:tcPr>
            <w:tcW w:w="1559" w:type="dxa"/>
          </w:tcPr>
          <w:p w:rsidR="00B77795" w:rsidRPr="00AD1CE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D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551" w:type="dxa"/>
            <w:vMerge w:val="restart"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Таушанбаева Г.</w:t>
            </w:r>
          </w:p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Нарен А.М. </w:t>
            </w:r>
          </w:p>
        </w:tc>
      </w:tr>
      <w:tr w:rsidR="00B77795" w:rsidTr="003D117D">
        <w:trPr>
          <w:trHeight w:val="309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«Рухани жаңғыру. Таяу жылдардағы міндеттер»</w:t>
            </w:r>
          </w:p>
        </w:tc>
        <w:tc>
          <w:tcPr>
            <w:tcW w:w="1559" w:type="dxa"/>
          </w:tcPr>
          <w:p w:rsidR="00B77795" w:rsidRPr="00AD1CE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343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260C5E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0C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«Нені білдік, не үйрендік!</w:t>
            </w:r>
          </w:p>
        </w:tc>
        <w:tc>
          <w:tcPr>
            <w:tcW w:w="1559" w:type="dxa"/>
          </w:tcPr>
          <w:p w:rsidR="00B77795" w:rsidRPr="00AD1CE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274"/>
        </w:trPr>
        <w:tc>
          <w:tcPr>
            <w:tcW w:w="499" w:type="dxa"/>
            <w:vMerge w:val="restart"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00" w:type="dxa"/>
            <w:vMerge w:val="restart"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«Таңшолпан» МАД тобы</w:t>
            </w:r>
          </w:p>
        </w:tc>
        <w:tc>
          <w:tcPr>
            <w:tcW w:w="3805" w:type="dxa"/>
          </w:tcPr>
          <w:p w:rsidR="00B77795" w:rsidRPr="0052022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«Рухани жаңғыру – бала шақтан!»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51" w:type="dxa"/>
            <w:vMerge w:val="restart"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Галымжанқызы А.</w:t>
            </w:r>
          </w:p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Б.С.</w:t>
            </w:r>
          </w:p>
        </w:tc>
      </w:tr>
      <w:tr w:rsidR="00B77795" w:rsidTr="003D117D">
        <w:trPr>
          <w:trHeight w:val="206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52022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«Жеті ойыншық авторлық жобаның мақсат міндеттері»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137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520222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мектепке дайынбыз!»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51" w:type="dxa"/>
            <w:vMerge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274"/>
        </w:trPr>
        <w:tc>
          <w:tcPr>
            <w:tcW w:w="499" w:type="dxa"/>
            <w:vMerge w:val="restart"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00" w:type="dxa"/>
            <w:vMerge w:val="restart"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«Смешарики» ересектер тобы</w:t>
            </w:r>
          </w:p>
        </w:tc>
        <w:tc>
          <w:tcPr>
            <w:tcW w:w="3805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«Что должен знать и уметь ребенок» 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51" w:type="dxa"/>
            <w:vMerge w:val="restart"/>
          </w:tcPr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Каиралапина О.К.</w:t>
            </w:r>
          </w:p>
          <w:p w:rsidR="00B77795" w:rsidRPr="00703779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Молдаязова Д.Т. </w:t>
            </w:r>
          </w:p>
        </w:tc>
      </w:tr>
      <w:tr w:rsidR="00B77795" w:rsidTr="003D117D">
        <w:trPr>
          <w:trHeight w:val="309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«Роль семьи в воспитании детей»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vMerge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77795" w:rsidTr="003D117D">
        <w:trPr>
          <w:trHeight w:val="360"/>
        </w:trPr>
        <w:tc>
          <w:tcPr>
            <w:tcW w:w="499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EE0A08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«Как повзрослели и чему научились наши дети за этот год»</w:t>
            </w:r>
          </w:p>
        </w:tc>
        <w:tc>
          <w:tcPr>
            <w:tcW w:w="1559" w:type="dxa"/>
          </w:tcPr>
          <w:p w:rsidR="00B77795" w:rsidRPr="000B322B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51" w:type="dxa"/>
            <w:vMerge/>
          </w:tcPr>
          <w:p w:rsidR="00B77795" w:rsidRDefault="00B77795" w:rsidP="003D11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77795" w:rsidRPr="00664B3A" w:rsidTr="003D117D">
        <w:trPr>
          <w:trHeight w:val="274"/>
        </w:trPr>
        <w:tc>
          <w:tcPr>
            <w:tcW w:w="499" w:type="dxa"/>
            <w:vMerge w:val="restart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00" w:type="dxa"/>
            <w:vMerge w:val="restart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«Ромашка» МАД тобы </w:t>
            </w:r>
          </w:p>
        </w:tc>
        <w:tc>
          <w:tcPr>
            <w:tcW w:w="3805" w:type="dxa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«Возрастные особенности детей подготовительной группы»</w:t>
            </w:r>
          </w:p>
        </w:tc>
        <w:tc>
          <w:tcPr>
            <w:tcW w:w="1559" w:type="dxa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51" w:type="dxa"/>
            <w:vMerge w:val="restart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Захария А.К.</w:t>
            </w:r>
          </w:p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Назарова А.К. </w:t>
            </w:r>
          </w:p>
        </w:tc>
      </w:tr>
      <w:tr w:rsidR="00B77795" w:rsidRPr="00664B3A" w:rsidTr="003D117D">
        <w:trPr>
          <w:trHeight w:val="206"/>
        </w:trPr>
        <w:tc>
          <w:tcPr>
            <w:tcW w:w="499" w:type="dxa"/>
            <w:vMerge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«Вместе с мамой, вместе с папой. Будем внимательными»</w:t>
            </w:r>
          </w:p>
        </w:tc>
        <w:tc>
          <w:tcPr>
            <w:tcW w:w="1559" w:type="dxa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vMerge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795" w:rsidRPr="00664B3A" w:rsidTr="003D117D">
        <w:trPr>
          <w:trHeight w:val="137"/>
        </w:trPr>
        <w:tc>
          <w:tcPr>
            <w:tcW w:w="499" w:type="dxa"/>
            <w:vMerge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0" w:type="dxa"/>
            <w:vMerge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5" w:type="dxa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 свидания, детский сад» </w:t>
            </w:r>
          </w:p>
        </w:tc>
        <w:tc>
          <w:tcPr>
            <w:tcW w:w="1559" w:type="dxa"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51" w:type="dxa"/>
            <w:vMerge/>
          </w:tcPr>
          <w:p w:rsidR="00B77795" w:rsidRPr="00664B3A" w:rsidRDefault="00B77795" w:rsidP="003D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Pr="0059314B" w:rsidRDefault="00B77795" w:rsidP="00B777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>.2. Мектеппен сабақтастық</w:t>
      </w:r>
    </w:p>
    <w:p w:rsidR="00B77795" w:rsidRPr="00EB5AFD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B77795" w:rsidRPr="00CD47F6" w:rsidRDefault="00B77795" w:rsidP="00B77795">
      <w:pPr>
        <w:spacing w:after="0"/>
        <w:ind w:right="-3402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CD47F6">
        <w:rPr>
          <w:rFonts w:ascii="Times New Roman" w:hAnsi="Times New Roman" w:cs="Times New Roman"/>
          <w:sz w:val="28"/>
          <w:szCs w:val="28"/>
          <w:lang w:val="kk-KZ"/>
        </w:rPr>
        <w:t>Педагогикалық үрдістің байланысы мен үздіксіздігін қамтамасыз</w:t>
      </w:r>
    </w:p>
    <w:p w:rsidR="00B77795" w:rsidRPr="00EB5AFD" w:rsidRDefault="00B77795" w:rsidP="00B77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sz w:val="28"/>
          <w:szCs w:val="28"/>
          <w:lang w:val="kk-KZ"/>
        </w:rPr>
        <w:t xml:space="preserve"> ету, балалардың білімдерін мектепте сәтті жалғастыруға жағдай жасау. </w:t>
      </w:r>
      <w:r w:rsidRPr="00EB1892">
        <w:rPr>
          <w:rFonts w:ascii="Times New Roman" w:hAnsi="Times New Roman" w:cs="Times New Roman"/>
          <w:sz w:val="28"/>
          <w:szCs w:val="28"/>
          <w:lang w:val="kk-KZ"/>
        </w:rPr>
        <w:t xml:space="preserve">Бастауыш  мектеп пен балабақша арасындағы білім беру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оқу-әдістемелік жұмысының сабақтастығын қамтамасыз ету. </w:t>
      </w:r>
    </w:p>
    <w:p w:rsidR="00B77795" w:rsidRPr="00CD47F6" w:rsidRDefault="00B77795" w:rsidP="00B77795">
      <w:pPr>
        <w:spacing w:after="0"/>
        <w:ind w:right="-340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pPr w:leftFromText="180" w:rightFromText="180" w:vertAnchor="text" w:horzAnchor="margin" w:tblpXSpec="center" w:tblpY="75"/>
        <w:tblW w:w="9781" w:type="dxa"/>
        <w:tblLayout w:type="fixed"/>
        <w:tblLook w:val="04A0"/>
      </w:tblPr>
      <w:tblGrid>
        <w:gridCol w:w="624"/>
        <w:gridCol w:w="5047"/>
        <w:gridCol w:w="1984"/>
        <w:gridCol w:w="2126"/>
      </w:tblGrid>
      <w:tr w:rsidR="00B77795" w:rsidRPr="00CD47F6" w:rsidTr="003D117D">
        <w:tc>
          <w:tcPr>
            <w:tcW w:w="624" w:type="dxa"/>
            <w:tcBorders>
              <w:right w:val="single" w:sz="4" w:space="0" w:color="auto"/>
            </w:tcBorders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047" w:type="dxa"/>
            <w:tcBorders>
              <w:left w:val="single" w:sz="4" w:space="0" w:color="auto"/>
            </w:tcBorders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шаралар</w:t>
            </w:r>
            <w:proofErr w:type="spellEnd"/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мазм</w:t>
            </w:r>
            <w:proofErr w:type="spellEnd"/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ұны</w:t>
            </w:r>
          </w:p>
        </w:tc>
        <w:tc>
          <w:tcPr>
            <w:tcW w:w="1984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</w:tbl>
    <w:tbl>
      <w:tblPr>
        <w:tblStyle w:val="a7"/>
        <w:tblW w:w="9781" w:type="dxa"/>
        <w:tblInd w:w="250" w:type="dxa"/>
        <w:tblLook w:val="04A0"/>
      </w:tblPr>
      <w:tblGrid>
        <w:gridCol w:w="567"/>
        <w:gridCol w:w="5078"/>
        <w:gridCol w:w="2010"/>
        <w:gridCol w:w="2126"/>
      </w:tblGrid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мен мектеп арасындағы сабақтастық жұмысының жоспарын келісу және бекіту</w:t>
            </w: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1- класс оқушыларын мектеп табалдырығын аттауымен құттықтау</w:t>
            </w: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күні» мерекесін өткізу</w:t>
            </w: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 жетек.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 топтарындағы ата-аналар жиналысы </w:t>
            </w: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B77795" w:rsidTr="003D117D">
        <w:tc>
          <w:tcPr>
            <w:tcW w:w="567" w:type="dxa"/>
          </w:tcPr>
          <w:p w:rsidR="00B77795" w:rsidRPr="00032A54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78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кеткен балалардың</w:t>
            </w:r>
          </w:p>
          <w:p w:rsidR="00B77795" w:rsidRPr="00CD47F6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бейімделуі туралы бастауыш сынып мұғалімдерімен әңгімелесу</w:t>
            </w:r>
          </w:p>
        </w:tc>
        <w:tc>
          <w:tcPr>
            <w:tcW w:w="2010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126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</w:t>
            </w:r>
          </w:p>
        </w:tc>
      </w:tr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түлектерінің мектепке бейімделуінің  қиындықтары мен қорытындысы. 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77795" w:rsidTr="003D117D">
        <w:tc>
          <w:tcPr>
            <w:tcW w:w="567" w:type="dxa"/>
          </w:tcPr>
          <w:p w:rsidR="00B77795" w:rsidRPr="00032A54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078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 тобы </w:t>
            </w: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балаларымен мектепке саяхат ұйымдастыру</w:t>
            </w:r>
          </w:p>
        </w:tc>
        <w:tc>
          <w:tcPr>
            <w:tcW w:w="2010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126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 Тәрбиешілер</w:t>
            </w:r>
          </w:p>
        </w:tc>
      </w:tr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Педсовет –дискуссия-практикум. 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 мектеп табалдырығында.» 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«Ребенок на пороге  школы» </w:t>
            </w: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 арналған кеңес. 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«Алғашқы қиындықтар. Баланың мектепке  бейімделуі»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«Солақай бала» «Қолды жазуға үйретеміз» </w:t>
            </w: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</w:t>
            </w:r>
          </w:p>
        </w:tc>
      </w:tr>
      <w:tr w:rsidR="00B77795" w:rsidTr="003D117D">
        <w:tc>
          <w:tcPr>
            <w:tcW w:w="567" w:type="dxa"/>
          </w:tcPr>
          <w:p w:rsidR="00B77795" w:rsidRPr="00032A54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078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ұйымдастырылған оқу   қызметіне  қатысу</w:t>
            </w:r>
          </w:p>
        </w:tc>
        <w:tc>
          <w:tcPr>
            <w:tcW w:w="2010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126" w:type="dxa"/>
          </w:tcPr>
          <w:p w:rsidR="00B77795" w:rsidRPr="00CD47F6" w:rsidRDefault="00B77795" w:rsidP="003D117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әрбиешілер</w:t>
            </w:r>
          </w:p>
        </w:tc>
      </w:tr>
      <w:tr w:rsidR="00B77795" w:rsidTr="003D117D">
        <w:tc>
          <w:tcPr>
            <w:tcW w:w="567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078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«Балабақшамен қоштасу» ертеңгілігі </w:t>
            </w:r>
          </w:p>
        </w:tc>
        <w:tc>
          <w:tcPr>
            <w:tcW w:w="2010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6" w:type="dxa"/>
          </w:tcPr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 жетек.</w:t>
            </w:r>
          </w:p>
          <w:p w:rsidR="00B77795" w:rsidRDefault="00B77795" w:rsidP="003D1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</w:tbl>
    <w:p w:rsidR="00B77795" w:rsidRPr="00CD47F6" w:rsidRDefault="00B77795" w:rsidP="00B77795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CD47F6" w:rsidRDefault="00B77795" w:rsidP="00B77795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842FF8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402D6">
        <w:rPr>
          <w:rFonts w:ascii="Times New Roman" w:hAnsi="Times New Roman" w:cs="Times New Roman"/>
          <w:b/>
          <w:sz w:val="36"/>
          <w:szCs w:val="32"/>
          <w:lang w:val="kk-KZ"/>
        </w:rPr>
        <w:t>Ү</w:t>
      </w:r>
      <w:r w:rsidRPr="00C9502A">
        <w:rPr>
          <w:rFonts w:ascii="Times New Roman" w:hAnsi="Times New Roman" w:cs="Times New Roman"/>
          <w:b/>
          <w:sz w:val="36"/>
          <w:szCs w:val="32"/>
          <w:lang w:val="kk-KZ"/>
        </w:rPr>
        <w:t>I</w:t>
      </w:r>
      <w:r w:rsidRPr="00F402D6">
        <w:rPr>
          <w:rFonts w:ascii="Times New Roman" w:hAnsi="Times New Roman" w:cs="Times New Roman"/>
          <w:b/>
          <w:sz w:val="36"/>
          <w:szCs w:val="32"/>
          <w:lang w:val="kk-KZ"/>
        </w:rPr>
        <w:t>.</w:t>
      </w:r>
      <w:r w:rsidRPr="00C9502A">
        <w:rPr>
          <w:rFonts w:ascii="Times New Roman" w:hAnsi="Times New Roman" w:cs="Times New Roman"/>
          <w:b/>
          <w:sz w:val="36"/>
          <w:szCs w:val="32"/>
          <w:lang w:val="kk-KZ"/>
        </w:rPr>
        <w:t xml:space="preserve"> </w:t>
      </w:r>
      <w:r w:rsidRPr="00F402D6">
        <w:rPr>
          <w:rFonts w:ascii="Times New Roman" w:hAnsi="Times New Roman" w:cs="Times New Roman"/>
          <w:b/>
          <w:sz w:val="36"/>
          <w:szCs w:val="32"/>
          <w:lang w:val="kk-KZ"/>
        </w:rPr>
        <w:t xml:space="preserve">  </w:t>
      </w:r>
      <w:r w:rsidRPr="00842FF8">
        <w:rPr>
          <w:rFonts w:ascii="Times New Roman" w:hAnsi="Times New Roman" w:cs="Times New Roman"/>
          <w:b/>
          <w:sz w:val="32"/>
          <w:szCs w:val="32"/>
          <w:lang w:val="kk-KZ"/>
        </w:rPr>
        <w:t>Бақылау және басшылық</w:t>
      </w:r>
    </w:p>
    <w:p w:rsidR="00B77795" w:rsidRPr="00CD47F6" w:rsidRDefault="00B77795" w:rsidP="00B77795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D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Pr="00CD47F6">
        <w:rPr>
          <w:rFonts w:ascii="Times New Roman" w:hAnsi="Times New Roman" w:cs="Times New Roman"/>
          <w:b/>
          <w:iCs/>
          <w:sz w:val="28"/>
          <w:szCs w:val="28"/>
          <w:lang w:val="kk-KZ"/>
        </w:rPr>
        <w:t>:</w:t>
      </w:r>
      <w:r w:rsidRPr="00CD47F6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Pr="00CD47F6">
        <w:rPr>
          <w:rFonts w:ascii="Times New Roman" w:hAnsi="Times New Roman" w:cs="Times New Roman"/>
          <w:iCs/>
          <w:sz w:val="28"/>
          <w:szCs w:val="28"/>
          <w:lang w:val="kk-KZ"/>
        </w:rPr>
        <w:t>Балабақшадағы тәрбиелеу мен оқыту жұмыстырын жүйелі жүргізілуін бақылау, нә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тижелерін анықтау арқылы жұмыс </w:t>
      </w:r>
      <w:r w:rsidRPr="00CD47F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сапасын жақсарту. </w:t>
      </w:r>
    </w:p>
    <w:p w:rsidR="00B77795" w:rsidRDefault="00B77795" w:rsidP="00B77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6.1. Бақылаулар</w:t>
      </w:r>
    </w:p>
    <w:p w:rsidR="00B77795" w:rsidRPr="00FC24BE" w:rsidRDefault="00B77795" w:rsidP="00B77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tbl>
      <w:tblPr>
        <w:tblW w:w="10632" w:type="dxa"/>
        <w:tblInd w:w="-318" w:type="dxa"/>
        <w:tblLayout w:type="fixed"/>
        <w:tblLook w:val="0000"/>
      </w:tblPr>
      <w:tblGrid>
        <w:gridCol w:w="568"/>
        <w:gridCol w:w="1843"/>
        <w:gridCol w:w="4678"/>
        <w:gridCol w:w="1843"/>
        <w:gridCol w:w="1700"/>
      </w:tblGrid>
      <w:tr w:rsidR="00B77795" w:rsidRPr="00CD47F6" w:rsidTr="003D117D">
        <w:trPr>
          <w:cantSplit/>
          <w:trHeight w:val="6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тү</w:t>
            </w:r>
            <w:proofErr w:type="gramStart"/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мазмұны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мерзімі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7F6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  <w:proofErr w:type="spellEnd"/>
          </w:p>
        </w:tc>
      </w:tr>
      <w:tr w:rsidR="00B77795" w:rsidRPr="00FE099F" w:rsidTr="003D117D">
        <w:trPr>
          <w:trHeight w:val="9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Pr="006C4D23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B77795" w:rsidRPr="006C4D23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Тақырыптық бақылаулар</w:t>
            </w:r>
          </w:p>
          <w:p w:rsidR="00B77795" w:rsidRPr="00031DD7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Топтардың </w:t>
            </w:r>
          </w:p>
          <w:p w:rsidR="00B77795" w:rsidRPr="00031DD7" w:rsidRDefault="00426208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2022-2023</w:t>
            </w:r>
            <w:r w:rsidR="00B77795" w:rsidRPr="0003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жылына дайындығы туралы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FE099F" w:rsidTr="003D117D">
        <w:trPr>
          <w:trHeight w:val="131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Pr="006C4D23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426208" w:rsidP="004262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Ойната отырып оқыту, кіріктіру </w:t>
            </w:r>
            <w:r w:rsidR="00B77795"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технологиясын тәрбие мен оқыту жұмысында қолданылуын бақылау.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B77795" w:rsidRPr="00031DD7" w:rsidRDefault="00B77795" w:rsidP="003D117D">
            <w:pPr>
              <w:rPr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FE099F" w:rsidTr="003D117D">
        <w:trPr>
          <w:trHeight w:val="13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 ойыншық» авторлық ойыншықтарын қолдану деңгейі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B77795" w:rsidRPr="00031DD7" w:rsidRDefault="00B77795" w:rsidP="003D117D">
            <w:pPr>
              <w:rPr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8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B77795" w:rsidRPr="008C3292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Шұғыл бакылау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 балалардың өмірі мен денсаулығын сақтауға арналған  жағдайлар жасау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кунделікті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9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Режимдік үдерістерді ұйымдастыру және өткізу (жуыну, ас  қабылдау, серуенге жиналу, жату, ұйқы, тұру)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кунделікті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FE099F" w:rsidTr="003D117D">
        <w:trPr>
          <w:cantSplit/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фильтр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кунделікті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10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Режимдік сәттерді ұйымдастыру және өткізу (серуен, таңертеңгі қабылдау, сабақтарға дайындық)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кунделікті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6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бакылау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шынықтыру-сауықтыру іс-шараларын ұйымдастыру және өткізу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9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Шұғыл бакылау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әр түрлі  іс-қимылдарын ұйымдастыру кезінде техника қауіпсіздігін сақтау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FE099F" w:rsidTr="003D117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бакылау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Аурушаңдықты талдау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Токсан сайын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медбике</w:t>
            </w:r>
          </w:p>
        </w:tc>
      </w:tr>
      <w:tr w:rsidR="00B77795" w:rsidRPr="00BE6CE6" w:rsidTr="003D117D">
        <w:trPr>
          <w:trHeight w:val="7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бақша тәрбиелеушілерін </w:t>
            </w: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медициналық қарап-тексеру қорытындылары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Антропометрия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караша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B77795" w:rsidRPr="00BE6CE6" w:rsidTr="003D117D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B77795" w:rsidRPr="004850CF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бақылау</w:t>
            </w:r>
          </w:p>
          <w:p w:rsidR="00B77795" w:rsidRPr="00031DD7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топтағы</w:t>
            </w: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бейімделуін талдау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7795" w:rsidRPr="009639D9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Жиһазды таңдауға қойылатын талаптардың сақтауы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8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Іс-әрекеттер ағымының қауіпсіздігі және балалардың жол жарақатын болдырмау жөніндегіжұмысты ұйымдастыру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6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мектепке даярлау (оның ішінде ұсақ моториканы дамыту)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FE099F" w:rsidTr="003D117D">
        <w:trPr>
          <w:trHeight w:val="6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ауада спорт ойындары мен жаттығуларды ұйымдастыру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FE099F" w:rsidTr="003D117D">
        <w:trPr>
          <w:trHeight w:val="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B77795" w:rsidRPr="004850CF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B77795" w:rsidRPr="00031DD7" w:rsidRDefault="00B77795" w:rsidP="003D117D">
            <w:pPr>
              <w:snapToGrid w:val="0"/>
              <w:spacing w:after="0" w:line="240" w:lineRule="auto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диагностикасының нәтижесі: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Токсан сайын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11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МЖМБС-қа сәйкес барлық білім беру салалары бойынша бакылау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бакылау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дәстүрлерге қарым-қатынасты қалыптастыру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FE099F" w:rsidTr="003D117D">
        <w:trPr>
          <w:trHeight w:val="4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бақылау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Танымдық-тілдік дамыту бойынша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77795" w:rsidRPr="00BE6CE6" w:rsidTr="003D117D">
        <w:trPr>
          <w:trHeight w:val="7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031DD7" w:rsidRDefault="00B77795" w:rsidP="003D117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8C329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білімді меңгеру деңгейі бойынша мониторинг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031DD7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</w:tbl>
    <w:p w:rsidR="00B77795" w:rsidRDefault="00B77795" w:rsidP="00B77795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CD47F6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6.2</w:t>
      </w:r>
      <w:r w:rsidRPr="00CD47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Мониторинг</w:t>
      </w:r>
    </w:p>
    <w:p w:rsidR="00B77795" w:rsidRPr="00CD47F6" w:rsidRDefault="00B77795" w:rsidP="00B7779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632" w:type="dxa"/>
        <w:tblInd w:w="-318" w:type="dxa"/>
        <w:tblLayout w:type="fixed"/>
        <w:tblLook w:val="0000"/>
      </w:tblPr>
      <w:tblGrid>
        <w:gridCol w:w="568"/>
        <w:gridCol w:w="2978"/>
        <w:gridCol w:w="2692"/>
        <w:gridCol w:w="2268"/>
        <w:gridCol w:w="2126"/>
      </w:tblGrid>
      <w:tr w:rsidR="00B77795" w:rsidRPr="00DA0F73" w:rsidTr="003D117D">
        <w:trPr>
          <w:cantSplit/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CD47F6" w:rsidRDefault="00B77795" w:rsidP="003D117D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CD47F6" w:rsidRDefault="00B77795" w:rsidP="003D117D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Қаралатын орны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B77795" w:rsidRPr="00DA0F73" w:rsidTr="003D117D">
        <w:trPr>
          <w:cantSplit/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 диагностика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әдістемелік кеңесте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  <w:p w:rsidR="00B77795" w:rsidRPr="00CD47F6" w:rsidRDefault="00B77795" w:rsidP="003D1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77795" w:rsidRPr="00FE099F" w:rsidTr="003D117D">
        <w:trPr>
          <w:cantSplit/>
          <w:trHeight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Аралық </w:t>
            </w:r>
          </w:p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педагогикалық кеңесте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  <w:p w:rsidR="00B77795" w:rsidRPr="00CD47F6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77795" w:rsidRPr="00FE099F" w:rsidTr="003D117D">
        <w:trPr>
          <w:cantSplit/>
          <w:trHeight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тынды диагностика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95" w:rsidRPr="00CD47F6" w:rsidRDefault="00B77795" w:rsidP="003D11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7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педагогикалық кеңесте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95" w:rsidRDefault="00B77795" w:rsidP="003D117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  <w:p w:rsidR="00B77795" w:rsidRPr="00CD47F6" w:rsidRDefault="00B77795" w:rsidP="003D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</w:tbl>
    <w:p w:rsidR="00B77795" w:rsidRPr="00CD47F6" w:rsidRDefault="00B77795" w:rsidP="00B77795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333228" w:rsidRDefault="00B77795" w:rsidP="00B7779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7.1. </w:t>
      </w:r>
      <w:r w:rsidRPr="00724C6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33322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Әкімшілік шаруашылық жұмысы</w:t>
      </w:r>
    </w:p>
    <w:p w:rsidR="00B77795" w:rsidRDefault="00B77795" w:rsidP="00B7779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3322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Матери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алдық техникалық базаны нығайту</w:t>
      </w:r>
    </w:p>
    <w:tbl>
      <w:tblPr>
        <w:tblStyle w:val="a7"/>
        <w:tblW w:w="0" w:type="auto"/>
        <w:tblLook w:val="04A0"/>
      </w:tblPr>
      <w:tblGrid>
        <w:gridCol w:w="458"/>
        <w:gridCol w:w="5248"/>
        <w:gridCol w:w="2003"/>
        <w:gridCol w:w="2287"/>
      </w:tblGrid>
      <w:tr w:rsidR="00B77795" w:rsidRPr="00724C6E" w:rsidTr="003D117D">
        <w:tc>
          <w:tcPr>
            <w:tcW w:w="458" w:type="dxa"/>
          </w:tcPr>
          <w:p w:rsidR="00B77795" w:rsidRPr="002B5FF1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  <w:p w:rsidR="00B77795" w:rsidRPr="002B5FF1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2" w:type="dxa"/>
          </w:tcPr>
          <w:p w:rsidR="00B77795" w:rsidRPr="002B5FF1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B77795" w:rsidTr="003D117D">
        <w:tc>
          <w:tcPr>
            <w:tcW w:w="458" w:type="dxa"/>
          </w:tcPr>
          <w:p w:rsidR="00B77795" w:rsidRPr="002B5FF1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Материалды – жауапты адамдардың жұмысын, топтардың мүліктердің бүтіндігін бақылау 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 меңгерушісі</w:t>
            </w:r>
          </w:p>
        </w:tc>
      </w:tr>
      <w:tr w:rsidR="00B77795" w:rsidTr="003D117D">
        <w:tc>
          <w:tcPr>
            <w:tcW w:w="458" w:type="dxa"/>
          </w:tcPr>
          <w:p w:rsidR="00B77795" w:rsidRPr="002B5FF1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Азық – түліктердің сапасын бақылау 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</w:tr>
      <w:tr w:rsidR="00B77795" w:rsidTr="003D117D">
        <w:tc>
          <w:tcPr>
            <w:tcW w:w="458" w:type="dxa"/>
          </w:tcPr>
          <w:p w:rsidR="00B77795" w:rsidRPr="002B5FF1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– техника және өрт қауіпсіздігі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c>
          <w:tcPr>
            <w:tcW w:w="458" w:type="dxa"/>
          </w:tcPr>
          <w:p w:rsidR="00B77795" w:rsidRPr="002B5FF1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аумағын көгалдандыру сенбіліктерін ұйымдастыру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Меңгеруші</w:t>
            </w:r>
          </w:p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</w:p>
        </w:tc>
      </w:tr>
      <w:tr w:rsidR="00B77795" w:rsidTr="003D117D">
        <w:tc>
          <w:tcPr>
            <w:tcW w:w="458" w:type="dxa"/>
          </w:tcPr>
          <w:p w:rsidR="00B77795" w:rsidRPr="002B5FF1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Балабақшаны жабдықтау және безендіру жұмыстарын бақылау 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302" w:type="dxa"/>
          </w:tcPr>
          <w:p w:rsidR="00B77795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c>
          <w:tcPr>
            <w:tcW w:w="458" w:type="dxa"/>
          </w:tcPr>
          <w:p w:rsidR="00B77795" w:rsidRPr="002B5FF1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көгалдандырылған саяжайларының, қоршаудың, құмның жағдайын қадағалау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Қажеттілігіне қарай 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c>
          <w:tcPr>
            <w:tcW w:w="458" w:type="dxa"/>
          </w:tcPr>
          <w:p w:rsidR="00B77795" w:rsidRPr="002B5FF1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мезгіліне дайындық: жылу; әйнектеу; 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езелерді бекіту. 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rPr>
          <w:trHeight w:val="274"/>
        </w:trPr>
        <w:tc>
          <w:tcPr>
            <w:tcW w:w="458" w:type="dxa"/>
          </w:tcPr>
          <w:p w:rsidR="00B77795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сақталынатын жердің санитарлық күйі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rPr>
          <w:trHeight w:val="274"/>
        </w:trPr>
        <w:tc>
          <w:tcPr>
            <w:tcW w:w="458" w:type="dxa"/>
          </w:tcPr>
          <w:p w:rsidR="00B77795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учаскілердің жұмыстарын бақылау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302" w:type="dxa"/>
          </w:tcPr>
          <w:p w:rsidR="00B77795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795" w:rsidTr="003D117D">
        <w:trPr>
          <w:trHeight w:val="283"/>
        </w:trPr>
        <w:tc>
          <w:tcPr>
            <w:tcW w:w="458" w:type="dxa"/>
          </w:tcPr>
          <w:p w:rsidR="00B77795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 – түліктің тапсырысы мен жетуі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rPr>
          <w:trHeight w:val="209"/>
        </w:trPr>
        <w:tc>
          <w:tcPr>
            <w:tcW w:w="458" w:type="dxa"/>
          </w:tcPr>
          <w:p w:rsidR="00B77795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Қоймаға қойылатын көкөністердің сақталуы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rPr>
          <w:trHeight w:val="326"/>
        </w:trPr>
        <w:tc>
          <w:tcPr>
            <w:tcW w:w="458" w:type="dxa"/>
          </w:tcPr>
          <w:p w:rsidR="00B77795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бұйымдарын алу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B77795" w:rsidTr="003D117D">
        <w:trPr>
          <w:trHeight w:val="343"/>
        </w:trPr>
        <w:tc>
          <w:tcPr>
            <w:tcW w:w="458" w:type="dxa"/>
          </w:tcPr>
          <w:p w:rsidR="00B77795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20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Жазғы сауықтыру жұмыстарына дайындық </w:t>
            </w:r>
          </w:p>
        </w:tc>
        <w:tc>
          <w:tcPr>
            <w:tcW w:w="201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02" w:type="dxa"/>
          </w:tcPr>
          <w:p w:rsidR="00B77795" w:rsidRPr="002B5FF1" w:rsidRDefault="00B77795" w:rsidP="003D1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</w:tbl>
    <w:p w:rsidR="00B77795" w:rsidRDefault="00B77795" w:rsidP="00B77795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tabs>
          <w:tab w:val="left" w:pos="198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B77795" w:rsidRPr="00294AAA" w:rsidRDefault="00B77795" w:rsidP="00B77795">
      <w:pPr>
        <w:tabs>
          <w:tab w:val="left" w:pos="19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AAA">
        <w:rPr>
          <w:rFonts w:ascii="Times New Roman" w:hAnsi="Times New Roman" w:cs="Times New Roman"/>
          <w:b/>
          <w:bCs/>
          <w:sz w:val="32"/>
          <w:szCs w:val="32"/>
        </w:rPr>
        <w:lastRenderedPageBreak/>
        <w:t>ӨНДІ</w:t>
      </w:r>
      <w:proofErr w:type="gramStart"/>
      <w:r w:rsidRPr="00294AAA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294AAA">
        <w:rPr>
          <w:rFonts w:ascii="Times New Roman" w:hAnsi="Times New Roman" w:cs="Times New Roman"/>
          <w:b/>
          <w:bCs/>
          <w:sz w:val="32"/>
          <w:szCs w:val="32"/>
        </w:rPr>
        <w:t>ІСТІК ОТЫРЫСТАР</w:t>
      </w:r>
    </w:p>
    <w:p w:rsidR="00B77795" w:rsidRPr="00294AAA" w:rsidRDefault="00B77795" w:rsidP="00B77795">
      <w:pPr>
        <w:tabs>
          <w:tab w:val="left" w:pos="19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94AAA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Производственные совещании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521"/>
        <w:gridCol w:w="1842"/>
        <w:gridCol w:w="1418"/>
      </w:tblGrid>
      <w:tr w:rsidR="00B77795" w:rsidTr="0097243D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294AAA" w:rsidRDefault="00B77795" w:rsidP="003D117D">
            <w:pPr>
              <w:tabs>
                <w:tab w:val="left" w:pos="34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4A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294AAA" w:rsidRDefault="00B77795" w:rsidP="003D117D">
            <w:pPr>
              <w:tabs>
                <w:tab w:val="left" w:pos="34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4A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Тақырыбы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294AAA" w:rsidRDefault="00B77795" w:rsidP="003D117D">
            <w:pPr>
              <w:tabs>
                <w:tab w:val="left" w:pos="3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</w:t>
            </w:r>
            <w:r w:rsidRPr="00294A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зі</w:t>
            </w:r>
            <w:proofErr w:type="gramStart"/>
            <w:r w:rsidRPr="00294A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</w:t>
            </w:r>
            <w:proofErr w:type="gramEnd"/>
            <w:r w:rsidRPr="00294A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294AAA" w:rsidRDefault="00B77795" w:rsidP="003D117D">
            <w:pPr>
              <w:tabs>
                <w:tab w:val="left" w:pos="34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ты</w:t>
            </w:r>
            <w:r w:rsidRPr="00294A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лар</w:t>
            </w:r>
            <w:proofErr w:type="spellEnd"/>
            <w:r w:rsidRPr="00294AA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B77795" w:rsidTr="0097243D">
        <w:trPr>
          <w:trHeight w:val="3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DB3824" w:rsidRDefault="00B77795" w:rsidP="003D117D">
            <w:pPr>
              <w:tabs>
                <w:tab w:val="left" w:pos="346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B382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Жазғы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мезгілінде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жүргізілген  жұмыстарды  қорытындылау. Ұжымды  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ңа  оқу жылының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міндеттемелерімен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таныстыру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                                                  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йгөлек</w:t>
            </w:r>
            <w:r w:rsidR="007D2EF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коммуналдық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қазыналық кәсіпорынының  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жылдарына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 арналған  даму  бағдарламасы»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толықтыруларымен </w:t>
            </w: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таныстыру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3. «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ім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саласындағы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қызметтер»                                                                                         4.  «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Сыбайлас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жемқ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орлы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ққа  қарсы  күрес – баршамызға ортақ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іс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                                                                                           </w:t>
            </w:r>
          </w:p>
          <w:p w:rsidR="00B77795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29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 </w:t>
            </w:r>
            <w:proofErr w:type="gramStart"/>
            <w:r w:rsidRPr="0029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Азаматтық қызметшілерге,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бюджет қаражаты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ұсталатын ұйымдардың қызметкерлеріне,</w:t>
            </w: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қазыналық кәсіпорындардың қызметкерлеріне еңбекақы төлеу жүйесі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»  Қазақстан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Үкіметінің  қаулысымен  таныстыру.</w:t>
            </w: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Қызметкерлердің 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біліктілік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санаттарының  көтерілуіне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байланысты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еңбекақыларының өзгеруі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мәлімет беру                                                                                                            6.  </w:t>
            </w: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ң   2005 жылғы 18 ақпандағы  № 31  «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Экстремизмге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қарсы і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қимыл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» Заңымен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</w:t>
            </w:r>
          </w:p>
          <w:p w:rsidR="00B77795" w:rsidRPr="0097243D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7. Топтардың  санитарлық  тазалықтары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="0097243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Меңгеруші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әдіскер,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медбике</w:t>
            </w:r>
            <w:proofErr w:type="spellEnd"/>
          </w:p>
        </w:tc>
      </w:tr>
      <w:tr w:rsidR="00B77795" w:rsidTr="0097243D">
        <w:trPr>
          <w:trHeight w:val="2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DB3824" w:rsidRDefault="00B77795" w:rsidP="003D117D">
            <w:pPr>
              <w:tabs>
                <w:tab w:val="left" w:pos="346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B382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Алдыңғы  өнді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істік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жиналыста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қабылданған қаулының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орындалуы</w:t>
            </w:r>
            <w:proofErr w:type="spellEnd"/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 Қызметкерлердің  еңбек  тәртібінің  сақталуы. </w:t>
            </w:r>
          </w:p>
          <w:p w:rsidR="00B77795" w:rsidRPr="00294AAA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Қызметкерлердің   еңбек өтілі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еңбекақыларының өзгеруі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мәлімет беру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«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Тіл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Заңның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орындалуы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 «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Террористік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қаупі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кезіндегі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і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с-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әрекеттер»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Тазалық  күндерін өткізу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Санитарлық  тәрті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пт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 сақтау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Қаңтар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Меңгеруші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әдіскер,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медбике</w:t>
            </w:r>
            <w:proofErr w:type="spellEnd"/>
          </w:p>
        </w:tc>
      </w:tr>
      <w:tr w:rsidR="00B77795" w:rsidTr="0097243D">
        <w:trPr>
          <w:trHeight w:val="3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DB3824" w:rsidRDefault="00B77795" w:rsidP="003D117D">
            <w:pPr>
              <w:tabs>
                <w:tab w:val="left" w:pos="346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B382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1. Алдыңғы  өнді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істік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жиналыста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қабылданған қаулының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2. Ұжымның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7D2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022-2023 </w:t>
            </w: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оқу  жылындағы  жұмыс қорытындысы  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3. Балабақша үлескелерін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Сенбіліктерді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4. Еңбек демалысының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кестесімен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5. Топтардың  санитарлық  тазалығы 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 xml:space="preserve"> сауықтыру </w:t>
            </w: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.  Бала  өмі</w:t>
            </w:r>
            <w:proofErr w:type="gramStart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4AAA">
              <w:rPr>
                <w:rFonts w:ascii="Times New Roman" w:hAnsi="Times New Roman" w:cs="Times New Roman"/>
                <w:sz w:val="24"/>
                <w:szCs w:val="24"/>
              </w:rPr>
              <w:t>ін  және денсаулығын  қорғау шараларының  жазғы уақытындағы  нұсқауын өткізу.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Мамыр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Меңгеруші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әдіскер,</w:t>
            </w:r>
          </w:p>
          <w:p w:rsidR="00B77795" w:rsidRPr="00294AAA" w:rsidRDefault="00B77795" w:rsidP="003D117D">
            <w:pPr>
              <w:tabs>
                <w:tab w:val="left" w:pos="3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4A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медбике</w:t>
            </w:r>
            <w:proofErr w:type="spellEnd"/>
          </w:p>
          <w:p w:rsidR="00B77795" w:rsidRPr="00294AAA" w:rsidRDefault="00B77795" w:rsidP="003D117D">
            <w:pPr>
              <w:tabs>
                <w:tab w:val="left" w:pos="1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77795" w:rsidRDefault="00B77795" w:rsidP="00B77795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tabs>
          <w:tab w:val="left" w:pos="156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tabs>
          <w:tab w:val="left" w:pos="156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E2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Меңгеруші жанындағы кеңес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77795" w:rsidRDefault="00B77795" w:rsidP="00B77795">
      <w:pPr>
        <w:tabs>
          <w:tab w:val="left" w:pos="156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Совещание при заведующей</w:t>
      </w:r>
    </w:p>
    <w:p w:rsidR="00B77795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7"/>
        <w:tblW w:w="10589" w:type="dxa"/>
        <w:tblInd w:w="-478" w:type="dxa"/>
        <w:tblLook w:val="04A0"/>
      </w:tblPr>
      <w:tblGrid>
        <w:gridCol w:w="675"/>
        <w:gridCol w:w="6414"/>
        <w:gridCol w:w="1559"/>
        <w:gridCol w:w="1941"/>
      </w:tblGrid>
      <w:tr w:rsidR="00B77795" w:rsidTr="003D117D">
        <w:tc>
          <w:tcPr>
            <w:tcW w:w="675" w:type="dxa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414" w:type="dxa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1559" w:type="dxa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 </w:t>
            </w:r>
          </w:p>
        </w:tc>
        <w:tc>
          <w:tcPr>
            <w:tcW w:w="1941" w:type="dxa"/>
          </w:tcPr>
          <w:p w:rsidR="00B77795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және басшылық жұмыс жоспары    </w:t>
            </w:r>
          </w:p>
          <w:p w:rsidR="00B77795" w:rsidRPr="00B26BB2" w:rsidRDefault="00B77795" w:rsidP="003D117D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кестесімен таныстыру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жылына арналған қауіпсіздік ережелерімен таныстыру.</w:t>
            </w:r>
          </w:p>
          <w:p w:rsidR="00B77795" w:rsidRPr="00B26BB2" w:rsidRDefault="00B77795" w:rsidP="003D117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77795" w:rsidRPr="00B26BB2" w:rsidRDefault="00B77795" w:rsidP="003D11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нәтижесі.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Қатысым мен науқастану туралы 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мерекелерге дайындық.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Балабақшаны қысқы науқанға дайындау жұмыстары. 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Отбасында бала </w:t>
            </w: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құқығының сақталуы жұмысы. Әлеуметтік жағдайы төмен отбасылармен жұмыс. </w:t>
            </w:r>
          </w:p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нәтижелері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Күзгі мерекелік шаралардың өткіізілуін талдау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науқастану және қатысым көрсеткіштері.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МДҰ инвентаризациялау  қорытындысы .</w:t>
            </w: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нәтижелері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науқастану және қатысым көрсеткіштері.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Жылдық мақсат бойынша өткізілген ашық сабақтарды талдау.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мерекелерге дайындық (залды  және топтарды безендіру, сценарийлерді бекіту, кесте құру)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мереке кезіндегі қауіпсіздік ережелері.</w:t>
            </w: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нәтижелері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науқастану және қатысым көрсеткіштері.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ертеңгіліктердің ұйымдастырылу сапасын талдау.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 өткізуге дайындық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мезгіліндегі балалар мен қызметкерледің қауіпсіздік ережесі,</w:t>
            </w:r>
          </w:p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нәтижелері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науқастану және қатысым </w:t>
            </w: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көрсеткіштері.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мақсат бойынша семинар өткізу. 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ұйымдағы әлеуметтік отбасылармен жұмыс. </w:t>
            </w: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ақпан 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нәтижелері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науқастану және қатысым көрсеткіштері.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мақсаттар бойынша ашық сабақтарды талдау.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наурыз, «Наурыз»  мерекесіне арналған ертеңгіліктері сценарийлерін бекіту, кесте құру. </w:t>
            </w:r>
          </w:p>
          <w:p w:rsidR="00B77795" w:rsidRPr="001B2F37" w:rsidRDefault="00B77795" w:rsidP="00B7779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«Қауіпсіздік айын» өткізу. </w:t>
            </w: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561230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нәтижелері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науқастану және қатысым көрсеткіштері.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 топтарындағы қорытынды сабақтар.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даярлық тобы балаларының  балабақшамен қоштасу ертеңгілігін ұйымдастыру. 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бақшасының айналасын көгалдандыру, абаттандыру жұмыстары</w:t>
            </w:r>
          </w:p>
          <w:p w:rsidR="00B77795" w:rsidRPr="001B2F37" w:rsidRDefault="00B77795" w:rsidP="00B7779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бақшасындағы жүргізілетін жөндеу жұмыстары жоспарын нақтылау. </w:t>
            </w: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B77795" w:rsidRPr="00CC22A9" w:rsidTr="003D117D">
        <w:tc>
          <w:tcPr>
            <w:tcW w:w="675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414" w:type="dxa"/>
          </w:tcPr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 айына арналған жұмыс жоспарын  талдау және бекіту.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Бакылау жұмысының нәтижелері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науқастану және қатысым көрсеткіштері.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сабақтарды талдау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Балабақшаны бітіретін балалар тізімін нақтылау, сценарийді, кестені бекіту. 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педагогикалық кеңеске дайындық.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жазғы сауықтыру кезеңіне дайындау жұмысы. 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Топтарға көшірілетін балалардың  тізімін нақтылау. </w:t>
            </w:r>
          </w:p>
          <w:p w:rsidR="00B77795" w:rsidRPr="00B26BB2" w:rsidRDefault="00B77795" w:rsidP="00B77795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жинақталған құжаттарды жүйелеу. </w:t>
            </w:r>
          </w:p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941" w:type="dxa"/>
          </w:tcPr>
          <w:p w:rsidR="00B77795" w:rsidRPr="00B26BB2" w:rsidRDefault="00B77795" w:rsidP="003D1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</w:tbl>
    <w:p w:rsidR="00B77795" w:rsidRPr="00561230" w:rsidRDefault="00B77795" w:rsidP="00B777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5" w:rsidRDefault="00B77795" w:rsidP="00B777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Pr="000C7E2A" w:rsidRDefault="00B77795" w:rsidP="00B777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AU"/>
        </w:rPr>
      </w:pPr>
    </w:p>
    <w:p w:rsidR="00B77795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AU"/>
        </w:rPr>
      </w:pPr>
    </w:p>
    <w:p w:rsidR="00B77795" w:rsidRPr="00C620F8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AU"/>
        </w:rPr>
      </w:pPr>
    </w:p>
    <w:p w:rsidR="00B77795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77795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77795" w:rsidRPr="00BC38CC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BC38CC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lastRenderedPageBreak/>
        <w:t>Жол-көліктік  жарақаттанудың  алдын  алу</w:t>
      </w:r>
    </w:p>
    <w:p w:rsidR="00B77795" w:rsidRPr="00BC38CC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BC38CC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бойынша  іс-шаралар  жоспары</w:t>
      </w:r>
    </w:p>
    <w:p w:rsidR="00B77795" w:rsidRPr="00BC38CC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559"/>
        <w:gridCol w:w="2677"/>
      </w:tblGrid>
      <w:tr w:rsidR="00B77795" w:rsidTr="003D117D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95" w:rsidRPr="00BC38CC" w:rsidRDefault="00B77795" w:rsidP="003D11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C38C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Мазмұны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C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Мерзі</w:t>
            </w:r>
            <w:proofErr w:type="gramStart"/>
            <w:r w:rsidRPr="00BC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</w:t>
            </w:r>
            <w:proofErr w:type="gramEnd"/>
            <w:r w:rsidRPr="00BC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і</w:t>
            </w:r>
            <w:proofErr w:type="spellEnd"/>
            <w:r w:rsidRPr="00BC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C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Жауаптылар</w:t>
            </w:r>
            <w:proofErr w:type="spellEnd"/>
            <w:r w:rsidRPr="00BC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B77795" w:rsidTr="003D117D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Бүкілқалалық «Қауіпсіздік 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Қыркүйек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Барлық топ тәрбиешілері </w:t>
            </w:r>
          </w:p>
        </w:tc>
      </w:tr>
      <w:tr w:rsidR="00B77795" w:rsidRPr="00874587" w:rsidTr="003D117D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 xml:space="preserve">  жүру 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 xml:space="preserve"> сақтаймыз»</w:t>
            </w:r>
          </w:p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proofErr w:type="gram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ұрыш ұйымдастыру)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Қараша</w:t>
            </w:r>
          </w:p>
          <w:p w:rsidR="00B77795" w:rsidRPr="001B2F37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Ересек, мектепалды даярлау топтары</w:t>
            </w:r>
          </w:p>
        </w:tc>
      </w:tr>
      <w:tr w:rsidR="00B77795" w:rsidRPr="00874587" w:rsidTr="003D117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«Мен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жолдан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қорықпаймын» </w:t>
            </w:r>
          </w:p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ойын-сауық)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ң</w:t>
            </w: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</w:t>
            </w:r>
          </w:p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Мектепалды даярлау топтары </w:t>
            </w:r>
          </w:p>
        </w:tc>
      </w:tr>
      <w:tr w:rsidR="00B77795" w:rsidRPr="00874587" w:rsidTr="003D117D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 xml:space="preserve"> көшеге шыққанда...»</w:t>
            </w:r>
          </w:p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Жылжымалы папкалар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Ақпан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Тәрбиешілер </w:t>
            </w:r>
          </w:p>
        </w:tc>
      </w:tr>
      <w:tr w:rsidR="00B77795" w:rsidRPr="00874587" w:rsidTr="003D117D">
        <w:trPr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Жолда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жүру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ережелерін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білеміз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</w:t>
            </w:r>
            <w:proofErr w:type="spellEnd"/>
            <w:proofErr w:type="gram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?</w:t>
            </w:r>
            <w:proofErr w:type="gram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интеллектуалды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ойын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ата-аналармен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Ақпан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Ересек, МД топтары</w:t>
            </w:r>
          </w:p>
        </w:tc>
      </w:tr>
      <w:tr w:rsidR="00B77795" w:rsidRPr="00874587" w:rsidTr="003D117D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«Бағдаршам»</w:t>
            </w:r>
          </w:p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</w:rPr>
              <w:t xml:space="preserve"> (ойын-сауық)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Наурыз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 топтары</w:t>
            </w:r>
          </w:p>
        </w:tc>
      </w:tr>
      <w:tr w:rsidR="00B77795" w:rsidRPr="00874587" w:rsidTr="003D117D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«Көңілді кө</w:t>
            </w:r>
            <w:proofErr w:type="gramStart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іктер»</w:t>
            </w:r>
          </w:p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BC38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Сәуі</w:t>
            </w:r>
            <w:proofErr w:type="gramStart"/>
            <w:r w:rsidRPr="00BC38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</w:p>
          <w:p w:rsidR="00B77795" w:rsidRPr="00BC38CC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Ортаңғы топ </w:t>
            </w:r>
          </w:p>
        </w:tc>
      </w:tr>
      <w:tr w:rsidR="00B77795" w:rsidRPr="00874587" w:rsidTr="003D117D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350A7B" w:rsidRDefault="00B77795" w:rsidP="003D1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A6B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«Жолда жүру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қауіпсіздігі» жұмысын қорытындылау, жүргізілген жұмыстарды жинақтау</w:t>
            </w:r>
            <w:r w:rsidRPr="00EA6B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350A7B" w:rsidRDefault="00B77795" w:rsidP="003D11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Мамыр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BC38CC" w:rsidRDefault="00B77795" w:rsidP="003D1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Барлық топтар </w:t>
            </w:r>
          </w:p>
        </w:tc>
      </w:tr>
    </w:tbl>
    <w:p w:rsidR="00B77795" w:rsidRDefault="00B77795" w:rsidP="00B7779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5" w:rsidRDefault="00B77795" w:rsidP="00B77795">
      <w:pPr>
        <w:tabs>
          <w:tab w:val="left" w:pos="346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B77795" w:rsidRDefault="00B77795" w:rsidP="00B77795">
      <w:pPr>
        <w:tabs>
          <w:tab w:val="left" w:pos="346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77795" w:rsidRDefault="00B77795" w:rsidP="00B77795">
      <w:pPr>
        <w:tabs>
          <w:tab w:val="left" w:pos="346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77795" w:rsidRDefault="00B77795" w:rsidP="00B77795">
      <w:pPr>
        <w:tabs>
          <w:tab w:val="left" w:pos="346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77795" w:rsidRDefault="00B77795" w:rsidP="00B77795">
      <w:pPr>
        <w:rPr>
          <w:b/>
          <w:bCs/>
          <w:sz w:val="28"/>
          <w:szCs w:val="28"/>
          <w:lang w:val="kk-KZ"/>
        </w:rPr>
      </w:pPr>
    </w:p>
    <w:p w:rsidR="00B77795" w:rsidRDefault="00B77795" w:rsidP="00B77795">
      <w:pPr>
        <w:rPr>
          <w:b/>
          <w:bCs/>
          <w:sz w:val="28"/>
          <w:szCs w:val="28"/>
          <w:lang w:val="kk-KZ"/>
        </w:rPr>
      </w:pPr>
    </w:p>
    <w:p w:rsidR="00B77795" w:rsidRPr="00277F34" w:rsidRDefault="00B77795" w:rsidP="00B77795">
      <w:pPr>
        <w:rPr>
          <w:b/>
          <w:bCs/>
          <w:sz w:val="28"/>
          <w:szCs w:val="28"/>
          <w:lang w:val="kk-KZ"/>
        </w:rPr>
      </w:pPr>
    </w:p>
    <w:p w:rsidR="00B77795" w:rsidRDefault="00B77795" w:rsidP="00B77795">
      <w:pPr>
        <w:jc w:val="center"/>
        <w:rPr>
          <w:b/>
          <w:bCs/>
          <w:sz w:val="28"/>
          <w:szCs w:val="28"/>
        </w:rPr>
      </w:pPr>
    </w:p>
    <w:p w:rsidR="00B77795" w:rsidRPr="009E46EE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77795" w:rsidRPr="009E46EE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kk-KZ"/>
        </w:rPr>
      </w:pPr>
      <w:r w:rsidRPr="009E46EE">
        <w:rPr>
          <w:rFonts w:ascii="Times New Roman" w:hAnsi="Times New Roman" w:cs="Times New Roman"/>
          <w:b/>
          <w:bCs/>
          <w:sz w:val="24"/>
          <w:szCs w:val="24"/>
          <w:lang w:val="kk-KZ"/>
        </w:rPr>
        <w:t>ТӨТЕНШЕ  ЖАҒДАЙЛАРДЫҢ  АЛДЫН АЛУ</w:t>
      </w:r>
    </w:p>
    <w:p w:rsidR="00B77795" w:rsidRPr="009E46EE" w:rsidRDefault="00B77795" w:rsidP="00B77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46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 ІС – ШАРАЛАР  ЖОСПАРЫ</w:t>
      </w:r>
    </w:p>
    <w:p w:rsidR="00B77795" w:rsidRPr="009E46EE" w:rsidRDefault="00B77795" w:rsidP="00B77795">
      <w:pPr>
        <w:spacing w:after="0"/>
        <w:jc w:val="center"/>
        <w:rPr>
          <w:b/>
          <w:sz w:val="24"/>
          <w:szCs w:val="24"/>
          <w:lang w:val="kk-KZ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110"/>
        <w:gridCol w:w="1560"/>
        <w:gridCol w:w="3111"/>
      </w:tblGrid>
      <w:tr w:rsidR="00B77795" w:rsidRPr="009E46EE" w:rsidTr="003D117D">
        <w:trPr>
          <w:trHeight w:val="4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Мазмұны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E46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Мерзі</w:t>
            </w:r>
            <w:proofErr w:type="gramStart"/>
            <w:r w:rsidRPr="009E46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proofErr w:type="gramEnd"/>
            <w:r w:rsidRPr="009E46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E46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Жауаптылар</w:t>
            </w:r>
            <w:proofErr w:type="spellEnd"/>
          </w:p>
        </w:tc>
      </w:tr>
      <w:tr w:rsidR="00B77795" w:rsidRPr="009E46EE" w:rsidTr="003D117D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Балаларды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төтенше жағдайлардан сақ </w:t>
            </w:r>
            <w:proofErr w:type="gram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болу</w:t>
            </w:r>
            <w:proofErr w:type="gram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ға үйретудің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жолдары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(кеңес)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Қазан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Меңгеруші 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Шаруашылық меңгерушісі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77795" w:rsidRPr="009E46EE" w:rsidTr="003D117D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«Қауіпсіздік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ережелері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елінде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балалар</w:t>
            </w:r>
            <w:proofErr w:type="gram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ға кеңестер)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Қараша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Тәрбиешілер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795" w:rsidRPr="009E46EE" w:rsidTr="003D117D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«От -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тілсіз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жау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тақырыптық сағаттар</w:t>
            </w:r>
            <w:proofErr w:type="gramStart"/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proofErr w:type="gramEnd"/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Қаңтар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Тәрбиешілер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795" w:rsidRPr="009E46EE" w:rsidTr="003D117D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Апатты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жағдайлардан сақтану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жолдары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(тақырыптық шара)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Ақпан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Меңгеруші 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Шаруашылық меңгерушісі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795" w:rsidRPr="009E46EE" w:rsidTr="003D117D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«Балабақшада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балаларды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тіршілік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әрекетінің қауіпсіздігі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негіздеріне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баулу»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(кеңес)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Наурыз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Әдіскер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795" w:rsidRPr="009E46EE" w:rsidTr="003D117D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«Алғашқы жәрдем»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(ойын-сауық)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Сәуі</w:t>
            </w:r>
            <w:proofErr w:type="gram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Медбике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Тәрбиешілер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Музыка жетекшісі 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795" w:rsidRPr="009E46EE" w:rsidTr="003D117D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«Жарақ</w:t>
            </w:r>
            <w:proofErr w:type="gram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аттану</w:t>
            </w:r>
            <w:proofErr w:type="gram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ға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жол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бермейміз</w:t>
            </w:r>
            <w:proofErr w:type="spellEnd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кеңес. 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E46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Мамыр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Медбике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Тәрбиешілер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E46E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B77795" w:rsidRPr="009E46EE" w:rsidRDefault="00B77795" w:rsidP="003D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77795" w:rsidRDefault="007D2EF6" w:rsidP="007D2EF6">
      <w:pPr>
        <w:tabs>
          <w:tab w:val="left" w:pos="6735"/>
        </w:tabs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</w:p>
    <w:p w:rsidR="007D2EF6" w:rsidRDefault="00B77795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F402D6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7D2EF6" w:rsidRDefault="007D2EF6" w:rsidP="00B777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EB710C" w:rsidRDefault="00EB710C" w:rsidP="00EB7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№27 «Айгөлек» балабақшасы бойынша</w:t>
      </w:r>
    </w:p>
    <w:p w:rsidR="00EB710C" w:rsidRDefault="00EB710C" w:rsidP="00EB7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«Шырпы балаға ойыншық емес» атты апталық</w:t>
      </w:r>
    </w:p>
    <w:p w:rsidR="00EB710C" w:rsidRDefault="00EB710C" w:rsidP="00EB7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жұмыс жоспары</w:t>
      </w:r>
    </w:p>
    <w:tbl>
      <w:tblPr>
        <w:tblStyle w:val="a7"/>
        <w:tblW w:w="10065" w:type="dxa"/>
        <w:tblInd w:w="-743" w:type="dxa"/>
        <w:tblLook w:val="04A0"/>
      </w:tblPr>
      <w:tblGrid>
        <w:gridCol w:w="534"/>
        <w:gridCol w:w="4428"/>
        <w:gridCol w:w="1737"/>
        <w:gridCol w:w="3366"/>
      </w:tblGrid>
      <w:tr w:rsid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шара тақырыбы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жоспарын құру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10.10.2022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 Иманова Г.К.</w:t>
            </w:r>
          </w:p>
        </w:tc>
      </w:tr>
      <w:tr w:rsid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«Спичка –невеличка,  огонь – великан».</w:t>
            </w:r>
          </w:p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Познавательная беседа.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группы «Смешарики»</w:t>
            </w:r>
          </w:p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Кайралапина О.К</w:t>
            </w:r>
          </w:p>
        </w:tc>
      </w:tr>
      <w:tr w:rsidR="00EB710C" w:rsidRP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«Отпен ойнама, балақай».</w:t>
            </w:r>
          </w:p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Танымдық сағат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«Күншуақ» тобының тәрбиешісі </w:t>
            </w:r>
          </w:p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Иманбаева Г.С.</w:t>
            </w:r>
          </w:p>
        </w:tc>
      </w:tr>
      <w:tr w:rsidR="00EB710C" w:rsidRP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«Отпен ойнасаң, күйесің!» </w:t>
            </w:r>
          </w:p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13.10.2022 ж.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«Таңшолпан» тобының тәрбиешісі Шанаева К. </w:t>
            </w:r>
          </w:p>
        </w:tc>
      </w:tr>
      <w:tr w:rsid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«Непослушная спичка»</w:t>
            </w:r>
          </w:p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беседа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12.10.2022 ж.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Воспитатаель группы «Ромашка» Захария А.К. </w:t>
            </w:r>
          </w:p>
        </w:tc>
      </w:tr>
      <w:tr w:rsid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«Өрт сөндіру» бөлімшесіне танымдық саяхат.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14..10.2022 ж.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 және ересек топтары</w:t>
            </w:r>
          </w:p>
        </w:tc>
      </w:tr>
      <w:tr w:rsidR="00EB710C" w:rsidTr="00EB7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Апталықты қорытындылау. Материалдарды жинақтау. Әлеуметтік парақша беттеріне орналастыру.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14.10.2022 ж.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C" w:rsidRDefault="00EB71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Иманова Г.К. </w:t>
            </w:r>
          </w:p>
        </w:tc>
      </w:tr>
    </w:tbl>
    <w:p w:rsidR="00EB710C" w:rsidRDefault="00EB710C" w:rsidP="00EB7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EB710C" w:rsidRDefault="00EB710C" w:rsidP="00EB7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710C" w:rsidRDefault="00EB710C" w:rsidP="00EB7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710C" w:rsidRDefault="00EB710C" w:rsidP="00EB7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EF6" w:rsidRDefault="007D2EF6" w:rsidP="007D2EF6">
      <w:pPr>
        <w:pStyle w:val="Default"/>
        <w:rPr>
          <w:b/>
          <w:lang w:val="kk-KZ"/>
        </w:rPr>
      </w:pPr>
    </w:p>
    <w:p w:rsidR="007D2EF6" w:rsidRDefault="007D2EF6" w:rsidP="007D2EF6">
      <w:pPr>
        <w:pStyle w:val="Default"/>
        <w:rPr>
          <w:b/>
          <w:lang w:val="kk-KZ"/>
        </w:rPr>
      </w:pPr>
    </w:p>
    <w:p w:rsidR="00822C95" w:rsidRDefault="00822C95" w:rsidP="00E23F6D">
      <w:pPr>
        <w:pStyle w:val="Default"/>
        <w:jc w:val="center"/>
        <w:rPr>
          <w:b/>
          <w:lang w:val="kk-KZ"/>
        </w:rPr>
      </w:pPr>
    </w:p>
    <w:p w:rsidR="00822C95" w:rsidRPr="00E23F6D" w:rsidRDefault="00822C95" w:rsidP="00E23F6D">
      <w:pPr>
        <w:pStyle w:val="Default"/>
        <w:jc w:val="center"/>
        <w:rPr>
          <w:b/>
          <w:lang w:val="kk-KZ"/>
        </w:rPr>
      </w:pPr>
    </w:p>
    <w:sectPr w:rsidR="00822C95" w:rsidRPr="00E23F6D" w:rsidSect="00FF5FF7">
      <w:pgSz w:w="11906" w:h="16838"/>
      <w:pgMar w:top="709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8CB"/>
    <w:multiLevelType w:val="multilevel"/>
    <w:tmpl w:val="0BCAC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02D71542"/>
    <w:multiLevelType w:val="hybridMultilevel"/>
    <w:tmpl w:val="FE24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7CD"/>
    <w:multiLevelType w:val="multilevel"/>
    <w:tmpl w:val="DE786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5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80" w:hanging="1800"/>
      </w:pPr>
      <w:rPr>
        <w:rFonts w:hint="default"/>
        <w:b/>
      </w:rPr>
    </w:lvl>
  </w:abstractNum>
  <w:abstractNum w:abstractNumId="3">
    <w:nsid w:val="04B07E1F"/>
    <w:multiLevelType w:val="hybridMultilevel"/>
    <w:tmpl w:val="ADA4F340"/>
    <w:lvl w:ilvl="0" w:tplc="D35633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66B1E"/>
    <w:multiLevelType w:val="multilevel"/>
    <w:tmpl w:val="AC802616"/>
    <w:lvl w:ilvl="0">
      <w:start w:val="1"/>
      <w:numFmt w:val="decimal"/>
      <w:lvlText w:val="%1."/>
      <w:lvlJc w:val="left"/>
      <w:pPr>
        <w:ind w:left="139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5">
    <w:nsid w:val="082637FC"/>
    <w:multiLevelType w:val="hybridMultilevel"/>
    <w:tmpl w:val="108AE318"/>
    <w:lvl w:ilvl="0" w:tplc="DDF0C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110DF"/>
    <w:multiLevelType w:val="hybridMultilevel"/>
    <w:tmpl w:val="63646552"/>
    <w:lvl w:ilvl="0" w:tplc="1BFE4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93860"/>
    <w:multiLevelType w:val="multilevel"/>
    <w:tmpl w:val="1AF0B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0EE92983"/>
    <w:multiLevelType w:val="hybridMultilevel"/>
    <w:tmpl w:val="821ABC5C"/>
    <w:lvl w:ilvl="0" w:tplc="BB0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874D94"/>
    <w:multiLevelType w:val="hybridMultilevel"/>
    <w:tmpl w:val="CDDE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72C7F"/>
    <w:multiLevelType w:val="hybridMultilevel"/>
    <w:tmpl w:val="ED82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D6E13"/>
    <w:multiLevelType w:val="hybridMultilevel"/>
    <w:tmpl w:val="1038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B0820"/>
    <w:multiLevelType w:val="hybridMultilevel"/>
    <w:tmpl w:val="21041D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3A6622"/>
    <w:multiLevelType w:val="multilevel"/>
    <w:tmpl w:val="FCD650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2160"/>
      </w:pPr>
      <w:rPr>
        <w:rFonts w:hint="default"/>
      </w:rPr>
    </w:lvl>
  </w:abstractNum>
  <w:abstractNum w:abstractNumId="14">
    <w:nsid w:val="16573CA9"/>
    <w:multiLevelType w:val="multilevel"/>
    <w:tmpl w:val="9210067E"/>
    <w:lvl w:ilvl="0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hint="default"/>
      </w:rPr>
    </w:lvl>
  </w:abstractNum>
  <w:abstractNum w:abstractNumId="15">
    <w:nsid w:val="16766694"/>
    <w:multiLevelType w:val="multilevel"/>
    <w:tmpl w:val="D0E8CE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167A09A7"/>
    <w:multiLevelType w:val="multilevel"/>
    <w:tmpl w:val="BC9AF7BE"/>
    <w:lvl w:ilvl="0">
      <w:start w:val="1"/>
      <w:numFmt w:val="upperRoman"/>
      <w:lvlText w:val="%1."/>
      <w:lvlJc w:val="left"/>
      <w:pPr>
        <w:ind w:left="990" w:hanging="72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7">
    <w:nsid w:val="1D115E1E"/>
    <w:multiLevelType w:val="hybridMultilevel"/>
    <w:tmpl w:val="4622F7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0612B1"/>
    <w:multiLevelType w:val="hybridMultilevel"/>
    <w:tmpl w:val="E57081F4"/>
    <w:lvl w:ilvl="0" w:tplc="AEA69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1831F9"/>
    <w:multiLevelType w:val="hybridMultilevel"/>
    <w:tmpl w:val="4482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22C95"/>
    <w:multiLevelType w:val="hybridMultilevel"/>
    <w:tmpl w:val="98E8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540239"/>
    <w:multiLevelType w:val="multilevel"/>
    <w:tmpl w:val="AC802616"/>
    <w:lvl w:ilvl="0">
      <w:start w:val="1"/>
      <w:numFmt w:val="decimal"/>
      <w:lvlText w:val="%1."/>
      <w:lvlJc w:val="left"/>
      <w:pPr>
        <w:ind w:left="139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22">
    <w:nsid w:val="2C614ADF"/>
    <w:multiLevelType w:val="multilevel"/>
    <w:tmpl w:val="12C438D8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2" w:hanging="11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12" w:hanging="111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12" w:hanging="111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12" w:hanging="111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2" w:hanging="2160"/>
      </w:pPr>
      <w:rPr>
        <w:rFonts w:hint="default"/>
        <w:b/>
      </w:rPr>
    </w:lvl>
  </w:abstractNum>
  <w:abstractNum w:abstractNumId="23">
    <w:nsid w:val="38C52BEB"/>
    <w:multiLevelType w:val="multilevel"/>
    <w:tmpl w:val="AC802616"/>
    <w:lvl w:ilvl="0">
      <w:start w:val="1"/>
      <w:numFmt w:val="decimal"/>
      <w:lvlText w:val="%1."/>
      <w:lvlJc w:val="left"/>
      <w:pPr>
        <w:ind w:left="139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24">
    <w:nsid w:val="395822D5"/>
    <w:multiLevelType w:val="hybridMultilevel"/>
    <w:tmpl w:val="507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F13CF"/>
    <w:multiLevelType w:val="multilevel"/>
    <w:tmpl w:val="1520D5E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40" w:hanging="2160"/>
      </w:pPr>
      <w:rPr>
        <w:rFonts w:hint="default"/>
      </w:rPr>
    </w:lvl>
  </w:abstractNum>
  <w:abstractNum w:abstractNumId="26">
    <w:nsid w:val="49D52946"/>
    <w:multiLevelType w:val="hybridMultilevel"/>
    <w:tmpl w:val="F100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4244F"/>
    <w:multiLevelType w:val="hybridMultilevel"/>
    <w:tmpl w:val="F3580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16850"/>
    <w:multiLevelType w:val="hybridMultilevel"/>
    <w:tmpl w:val="2D683B0C"/>
    <w:lvl w:ilvl="0" w:tplc="B56C67B0">
      <w:start w:val="20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D3355A"/>
    <w:multiLevelType w:val="hybridMultilevel"/>
    <w:tmpl w:val="1476521C"/>
    <w:lvl w:ilvl="0" w:tplc="29F2B1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1851287"/>
    <w:multiLevelType w:val="hybridMultilevel"/>
    <w:tmpl w:val="011E2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5D7B47"/>
    <w:multiLevelType w:val="hybridMultilevel"/>
    <w:tmpl w:val="216EC626"/>
    <w:lvl w:ilvl="0" w:tplc="AF70E7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633272"/>
    <w:multiLevelType w:val="hybridMultilevel"/>
    <w:tmpl w:val="C5B075BA"/>
    <w:lvl w:ilvl="0" w:tplc="EB8624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42B7E"/>
    <w:multiLevelType w:val="multilevel"/>
    <w:tmpl w:val="A7B43A94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583E1750"/>
    <w:multiLevelType w:val="hybridMultilevel"/>
    <w:tmpl w:val="46908ED0"/>
    <w:lvl w:ilvl="0" w:tplc="28F0F1B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10A79F1"/>
    <w:multiLevelType w:val="multilevel"/>
    <w:tmpl w:val="91C603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0" w:hanging="2160"/>
      </w:pPr>
      <w:rPr>
        <w:rFonts w:hint="default"/>
      </w:rPr>
    </w:lvl>
  </w:abstractNum>
  <w:abstractNum w:abstractNumId="36">
    <w:nsid w:val="612502FC"/>
    <w:multiLevelType w:val="hybridMultilevel"/>
    <w:tmpl w:val="99700106"/>
    <w:lvl w:ilvl="0" w:tplc="08DC5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F53A21"/>
    <w:multiLevelType w:val="hybridMultilevel"/>
    <w:tmpl w:val="9616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C0D31"/>
    <w:multiLevelType w:val="hybridMultilevel"/>
    <w:tmpl w:val="1ABCF5C0"/>
    <w:lvl w:ilvl="0" w:tplc="3B58ED6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1A040F"/>
    <w:multiLevelType w:val="multilevel"/>
    <w:tmpl w:val="AC802616"/>
    <w:lvl w:ilvl="0">
      <w:start w:val="1"/>
      <w:numFmt w:val="decimal"/>
      <w:lvlText w:val="%1."/>
      <w:lvlJc w:val="left"/>
      <w:pPr>
        <w:ind w:left="139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40">
    <w:nsid w:val="68363BF1"/>
    <w:multiLevelType w:val="hybridMultilevel"/>
    <w:tmpl w:val="C85E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8455A4"/>
    <w:multiLevelType w:val="hybridMultilevel"/>
    <w:tmpl w:val="C85E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B21CB"/>
    <w:multiLevelType w:val="multilevel"/>
    <w:tmpl w:val="3006BF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5883CAB"/>
    <w:multiLevelType w:val="hybridMultilevel"/>
    <w:tmpl w:val="3AB2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B39F9"/>
    <w:multiLevelType w:val="multilevel"/>
    <w:tmpl w:val="AC802616"/>
    <w:lvl w:ilvl="0">
      <w:start w:val="1"/>
      <w:numFmt w:val="decimal"/>
      <w:lvlText w:val="%1."/>
      <w:lvlJc w:val="left"/>
      <w:pPr>
        <w:ind w:left="139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45">
    <w:nsid w:val="7B3A410D"/>
    <w:multiLevelType w:val="hybridMultilevel"/>
    <w:tmpl w:val="50FC6956"/>
    <w:lvl w:ilvl="0" w:tplc="FD123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6">
    <w:nsid w:val="7CAB775B"/>
    <w:multiLevelType w:val="multilevel"/>
    <w:tmpl w:val="7374C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4140" w:hanging="720"/>
      </w:pPr>
      <w:rPr>
        <w:color w:val="0D0D0D" w:themeColor="text1" w:themeTint="F2"/>
      </w:rPr>
    </w:lvl>
    <w:lvl w:ilvl="2">
      <w:start w:val="1"/>
      <w:numFmt w:val="decimal"/>
      <w:isLgl/>
      <w:lvlText w:val="%1.%2.%3."/>
      <w:lvlJc w:val="left"/>
      <w:pPr>
        <w:ind w:left="7200" w:hanging="720"/>
      </w:pPr>
      <w:rPr>
        <w:color w:val="0D0D0D" w:themeColor="text1" w:themeTint="F2"/>
      </w:rPr>
    </w:lvl>
    <w:lvl w:ilvl="3">
      <w:start w:val="1"/>
      <w:numFmt w:val="decimal"/>
      <w:isLgl/>
      <w:lvlText w:val="%1.%2.%3.%4."/>
      <w:lvlJc w:val="left"/>
      <w:pPr>
        <w:ind w:left="10620" w:hanging="1080"/>
      </w:pPr>
      <w:rPr>
        <w:color w:val="0D0D0D" w:themeColor="text1" w:themeTint="F2"/>
      </w:rPr>
    </w:lvl>
    <w:lvl w:ilvl="4">
      <w:start w:val="1"/>
      <w:numFmt w:val="decimal"/>
      <w:isLgl/>
      <w:lvlText w:val="%1.%2.%3.%4.%5."/>
      <w:lvlJc w:val="left"/>
      <w:pPr>
        <w:ind w:left="13680" w:hanging="1080"/>
      </w:pPr>
      <w:rPr>
        <w:color w:val="0D0D0D" w:themeColor="text1" w:themeTint="F2"/>
      </w:rPr>
    </w:lvl>
    <w:lvl w:ilvl="5">
      <w:start w:val="1"/>
      <w:numFmt w:val="decimal"/>
      <w:isLgl/>
      <w:lvlText w:val="%1.%2.%3.%4.%5.%6."/>
      <w:lvlJc w:val="left"/>
      <w:pPr>
        <w:ind w:left="17100" w:hanging="1440"/>
      </w:pPr>
      <w:rPr>
        <w:color w:val="0D0D0D" w:themeColor="text1" w:themeTint="F2"/>
      </w:rPr>
    </w:lvl>
    <w:lvl w:ilvl="6">
      <w:start w:val="1"/>
      <w:numFmt w:val="decimal"/>
      <w:isLgl/>
      <w:lvlText w:val="%1.%2.%3.%4.%5.%6.%7."/>
      <w:lvlJc w:val="left"/>
      <w:pPr>
        <w:ind w:left="20520" w:hanging="1800"/>
      </w:pPr>
      <w:rPr>
        <w:color w:val="0D0D0D" w:themeColor="text1" w:themeTint="F2"/>
      </w:rPr>
    </w:lvl>
    <w:lvl w:ilvl="7">
      <w:start w:val="1"/>
      <w:numFmt w:val="decimal"/>
      <w:isLgl/>
      <w:lvlText w:val="%1.%2.%3.%4.%5.%6.%7.%8."/>
      <w:lvlJc w:val="left"/>
      <w:pPr>
        <w:ind w:left="23580" w:hanging="1800"/>
      </w:pPr>
      <w:rPr>
        <w:color w:val="0D0D0D" w:themeColor="text1" w:themeTint="F2"/>
      </w:rPr>
    </w:lvl>
    <w:lvl w:ilvl="8">
      <w:start w:val="1"/>
      <w:numFmt w:val="decimal"/>
      <w:isLgl/>
      <w:lvlText w:val="%1.%2.%3.%4.%5.%6.%7.%8.%9."/>
      <w:lvlJc w:val="left"/>
      <w:pPr>
        <w:ind w:left="27000" w:hanging="2160"/>
      </w:pPr>
      <w:rPr>
        <w:color w:val="0D0D0D" w:themeColor="text1" w:themeTint="F2"/>
      </w:rPr>
    </w:lvl>
  </w:abstractNum>
  <w:abstractNum w:abstractNumId="47">
    <w:nsid w:val="7F181640"/>
    <w:multiLevelType w:val="hybridMultilevel"/>
    <w:tmpl w:val="D33A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265ED"/>
    <w:multiLevelType w:val="hybridMultilevel"/>
    <w:tmpl w:val="9D9C11B0"/>
    <w:lvl w:ilvl="0" w:tplc="B0F888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31"/>
  </w:num>
  <w:num w:numId="5">
    <w:abstractNumId w:val="2"/>
  </w:num>
  <w:num w:numId="6">
    <w:abstractNumId w:val="24"/>
  </w:num>
  <w:num w:numId="7">
    <w:abstractNumId w:val="28"/>
  </w:num>
  <w:num w:numId="8">
    <w:abstractNumId w:val="27"/>
  </w:num>
  <w:num w:numId="9">
    <w:abstractNumId w:val="3"/>
  </w:num>
  <w:num w:numId="10">
    <w:abstractNumId w:val="18"/>
  </w:num>
  <w:num w:numId="11">
    <w:abstractNumId w:val="30"/>
  </w:num>
  <w:num w:numId="12">
    <w:abstractNumId w:val="35"/>
  </w:num>
  <w:num w:numId="13">
    <w:abstractNumId w:val="38"/>
  </w:num>
  <w:num w:numId="14">
    <w:abstractNumId w:val="25"/>
  </w:num>
  <w:num w:numId="15">
    <w:abstractNumId w:val="0"/>
  </w:num>
  <w:num w:numId="16">
    <w:abstractNumId w:val="3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2"/>
  </w:num>
  <w:num w:numId="20">
    <w:abstractNumId w:val="39"/>
  </w:num>
  <w:num w:numId="21">
    <w:abstractNumId w:val="44"/>
  </w:num>
  <w:num w:numId="22">
    <w:abstractNumId w:val="23"/>
  </w:num>
  <w:num w:numId="23">
    <w:abstractNumId w:val="4"/>
  </w:num>
  <w:num w:numId="24">
    <w:abstractNumId w:val="47"/>
  </w:num>
  <w:num w:numId="25">
    <w:abstractNumId w:val="13"/>
  </w:num>
  <w:num w:numId="26">
    <w:abstractNumId w:val="42"/>
  </w:num>
  <w:num w:numId="27">
    <w:abstractNumId w:val="6"/>
  </w:num>
  <w:num w:numId="28">
    <w:abstractNumId w:val="14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36"/>
  </w:num>
  <w:num w:numId="33">
    <w:abstractNumId w:val="8"/>
  </w:num>
  <w:num w:numId="34">
    <w:abstractNumId w:val="26"/>
  </w:num>
  <w:num w:numId="35">
    <w:abstractNumId w:val="48"/>
  </w:num>
  <w:num w:numId="36">
    <w:abstractNumId w:val="29"/>
  </w:num>
  <w:num w:numId="37">
    <w:abstractNumId w:val="11"/>
  </w:num>
  <w:num w:numId="38">
    <w:abstractNumId w:val="41"/>
  </w:num>
  <w:num w:numId="39">
    <w:abstractNumId w:val="12"/>
  </w:num>
  <w:num w:numId="40">
    <w:abstractNumId w:val="32"/>
  </w:num>
  <w:num w:numId="41">
    <w:abstractNumId w:val="37"/>
  </w:num>
  <w:num w:numId="42">
    <w:abstractNumId w:val="9"/>
  </w:num>
  <w:num w:numId="43">
    <w:abstractNumId w:val="10"/>
  </w:num>
  <w:num w:numId="44">
    <w:abstractNumId w:val="1"/>
  </w:num>
  <w:num w:numId="45">
    <w:abstractNumId w:val="19"/>
  </w:num>
  <w:num w:numId="46">
    <w:abstractNumId w:val="43"/>
  </w:num>
  <w:num w:numId="47">
    <w:abstractNumId w:val="45"/>
  </w:num>
  <w:num w:numId="48">
    <w:abstractNumId w:val="40"/>
  </w:num>
  <w:num w:numId="49">
    <w:abstractNumId w:val="20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6371"/>
    <w:rsid w:val="0008065C"/>
    <w:rsid w:val="00122007"/>
    <w:rsid w:val="001B0649"/>
    <w:rsid w:val="001B41B9"/>
    <w:rsid w:val="001F1544"/>
    <w:rsid w:val="00237280"/>
    <w:rsid w:val="00311148"/>
    <w:rsid w:val="00335AC8"/>
    <w:rsid w:val="00364200"/>
    <w:rsid w:val="00395D5A"/>
    <w:rsid w:val="003D117D"/>
    <w:rsid w:val="003E04DC"/>
    <w:rsid w:val="00426208"/>
    <w:rsid w:val="004C5137"/>
    <w:rsid w:val="00540B33"/>
    <w:rsid w:val="005D0812"/>
    <w:rsid w:val="005E3EB7"/>
    <w:rsid w:val="00685349"/>
    <w:rsid w:val="006D58E1"/>
    <w:rsid w:val="007001B7"/>
    <w:rsid w:val="00750163"/>
    <w:rsid w:val="007648EF"/>
    <w:rsid w:val="00777BAA"/>
    <w:rsid w:val="007934E7"/>
    <w:rsid w:val="007C1B98"/>
    <w:rsid w:val="007D2EF6"/>
    <w:rsid w:val="007D4D45"/>
    <w:rsid w:val="00800E5C"/>
    <w:rsid w:val="00822C95"/>
    <w:rsid w:val="008769EC"/>
    <w:rsid w:val="008A1B32"/>
    <w:rsid w:val="008C6371"/>
    <w:rsid w:val="0097243D"/>
    <w:rsid w:val="00995847"/>
    <w:rsid w:val="009E2992"/>
    <w:rsid w:val="00A14598"/>
    <w:rsid w:val="00A64DFF"/>
    <w:rsid w:val="00B77795"/>
    <w:rsid w:val="00B87FC8"/>
    <w:rsid w:val="00BD0D98"/>
    <w:rsid w:val="00BE1095"/>
    <w:rsid w:val="00C02A89"/>
    <w:rsid w:val="00C73E98"/>
    <w:rsid w:val="00C7583B"/>
    <w:rsid w:val="00CD48F0"/>
    <w:rsid w:val="00CF0999"/>
    <w:rsid w:val="00D21CFA"/>
    <w:rsid w:val="00D836A9"/>
    <w:rsid w:val="00DC3A24"/>
    <w:rsid w:val="00E13113"/>
    <w:rsid w:val="00E23F6D"/>
    <w:rsid w:val="00E87B3C"/>
    <w:rsid w:val="00EB66EF"/>
    <w:rsid w:val="00EB710C"/>
    <w:rsid w:val="00F73E62"/>
    <w:rsid w:val="00F96DB3"/>
    <w:rsid w:val="00FA082B"/>
    <w:rsid w:val="00FB0858"/>
    <w:rsid w:val="00FC441B"/>
    <w:rsid w:val="00FF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7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77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8C6371"/>
    <w:pPr>
      <w:ind w:left="720"/>
      <w:contextualSpacing/>
    </w:pPr>
  </w:style>
  <w:style w:type="paragraph" w:styleId="a5">
    <w:name w:val="No Spacing"/>
    <w:link w:val="a6"/>
    <w:uiPriority w:val="1"/>
    <w:qFormat/>
    <w:rsid w:val="008C637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8C6371"/>
  </w:style>
  <w:style w:type="character" w:customStyle="1" w:styleId="a4">
    <w:name w:val="Абзац списка Знак"/>
    <w:aliases w:val="2 список маркированный Знак"/>
    <w:link w:val="a3"/>
    <w:uiPriority w:val="1"/>
    <w:locked/>
    <w:rsid w:val="008C6371"/>
    <w:rPr>
      <w:rFonts w:eastAsiaTheme="minorEastAsia"/>
      <w:lang w:eastAsia="ru-RU"/>
    </w:rPr>
  </w:style>
  <w:style w:type="paragraph" w:customStyle="1" w:styleId="Default">
    <w:name w:val="Default"/>
    <w:rsid w:val="007D4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7D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7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B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7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779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B7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7795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7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795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B77795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B77795"/>
    <w:rPr>
      <w:b/>
      <w:bCs/>
    </w:rPr>
  </w:style>
  <w:style w:type="paragraph" w:customStyle="1" w:styleId="c6">
    <w:name w:val="c6"/>
    <w:basedOn w:val="a"/>
    <w:rsid w:val="00B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77795"/>
  </w:style>
  <w:style w:type="paragraph" w:customStyle="1" w:styleId="c3">
    <w:name w:val="c3"/>
    <w:basedOn w:val="a"/>
    <w:rsid w:val="00B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77795"/>
  </w:style>
  <w:style w:type="paragraph" w:customStyle="1" w:styleId="c16">
    <w:name w:val="c16"/>
    <w:basedOn w:val="a"/>
    <w:rsid w:val="00B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68B30-26B4-458D-9FAB-45994499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28</Pages>
  <Words>6022</Words>
  <Characters>34331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2022-10-12T06:47:00Z</cp:lastPrinted>
  <dcterms:created xsi:type="dcterms:W3CDTF">2022-10-05T04:22:00Z</dcterms:created>
  <dcterms:modified xsi:type="dcterms:W3CDTF">2022-10-13T10:52:00Z</dcterms:modified>
</cp:coreProperties>
</file>